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78" w:line="220" w:lineRule="exact"/>
        <w:ind/>
      </w:pPr>
    </w:p>
    <w:p w14:paraId="02000000">
      <w:pPr>
        <w:spacing w:after="0" w:line="228" w:lineRule="auto"/>
        <w:ind w:firstLine="0" w:left="792"/>
      </w:pPr>
      <w:r>
        <w:rPr>
          <w:rFonts w:ascii="Times New Roman" w:hAnsi="Times New Roman"/>
          <w:b w:val="1"/>
          <w:color w:val="000000"/>
          <w:sz w:val="24"/>
        </w:rPr>
        <w:t>МИНИСТЕРСТВО ПРОСВЕЩЕНИЯ РОССИЙСКОЙ ФЕДЕРАЦИИ</w:t>
      </w:r>
    </w:p>
    <w:p w14:paraId="03000000">
      <w:pPr>
        <w:spacing w:after="0" w:before="670" w:line="228" w:lineRule="auto"/>
        <w:ind w:firstLine="0" w:left="1584"/>
      </w:pPr>
      <w:r>
        <w:rPr>
          <w:rFonts w:ascii="Times New Roman" w:hAnsi="Times New Roman"/>
          <w:color w:val="000000"/>
          <w:sz w:val="24"/>
        </w:rPr>
        <w:t>Министерство образования и науки Республики Татарстан</w:t>
      </w:r>
    </w:p>
    <w:p w14:paraId="04000000">
      <w:pPr>
        <w:spacing w:after="0" w:before="670" w:line="228" w:lineRule="auto"/>
        <w:ind w:firstLine="0" w:left="1140"/>
      </w:pPr>
      <w:r>
        <w:rPr>
          <w:rFonts w:ascii="Times New Roman" w:hAnsi="Times New Roman"/>
          <w:color w:val="000000"/>
          <w:sz w:val="24"/>
        </w:rPr>
        <w:t>Исполнительный комитет Тукаевского муниципального района РТ</w:t>
      </w:r>
    </w:p>
    <w:p w14:paraId="05000000">
      <w:pPr>
        <w:spacing w:after="0" w:before="670" w:line="228" w:lineRule="auto"/>
        <w:ind w:firstLine="0" w:left="918"/>
      </w:pPr>
      <w:r>
        <w:rPr>
          <w:rFonts w:ascii="Times New Roman" w:hAnsi="Times New Roman"/>
          <w:color w:val="000000"/>
          <w:sz w:val="24"/>
        </w:rPr>
        <w:t xml:space="preserve">МБОУ «Яна </w:t>
      </w:r>
      <w:r>
        <w:rPr>
          <w:rFonts w:ascii="Times New Roman" w:hAnsi="Times New Roman"/>
          <w:color w:val="000000"/>
          <w:sz w:val="24"/>
        </w:rPr>
        <w:t>Булякская</w:t>
      </w:r>
      <w:r>
        <w:rPr>
          <w:rFonts w:ascii="Times New Roman" w:hAnsi="Times New Roman"/>
          <w:color w:val="000000"/>
          <w:sz w:val="24"/>
        </w:rPr>
        <w:t xml:space="preserve"> ООШ» Тукаевского муниципального района РТ</w:t>
      </w:r>
    </w:p>
    <w:p w14:paraId="06000000">
      <w:pPr>
        <w:spacing w:after="0" w:before="1436" w:line="228" w:lineRule="auto"/>
        <w:ind w:right="2004"/>
        <w:jc w:val="right"/>
      </w:pPr>
      <w:r>
        <w:rPr>
          <w:rFonts w:ascii="Times New Roman" w:hAnsi="Times New Roman"/>
          <w:color w:val="000000"/>
          <w:sz w:val="20"/>
        </w:rPr>
        <w:t>УТВЕРЖЕНО</w:t>
      </w:r>
    </w:p>
    <w:p w14:paraId="07000000">
      <w:pPr>
        <w:spacing w:after="0" w:line="228" w:lineRule="auto"/>
        <w:ind w:right="1768"/>
        <w:jc w:val="right"/>
      </w:pPr>
      <w:r>
        <w:rPr>
          <w:rFonts w:ascii="Times New Roman" w:hAnsi="Times New Roman"/>
          <w:color w:val="000000"/>
          <w:sz w:val="20"/>
        </w:rPr>
        <w:t>Директор школы</w:t>
      </w:r>
    </w:p>
    <w:p w14:paraId="08000000">
      <w:pPr>
        <w:spacing w:after="0" w:before="182" w:line="228" w:lineRule="auto"/>
        <w:ind w:right="572"/>
        <w:jc w:val="right"/>
      </w:pPr>
      <w:r>
        <w:rPr>
          <w:rFonts w:ascii="Times New Roman" w:hAnsi="Times New Roman"/>
          <w:color w:val="000000"/>
          <w:sz w:val="20"/>
        </w:rPr>
        <w:t>______________Сабирова Г.А.</w:t>
      </w:r>
    </w:p>
    <w:p w14:paraId="09000000">
      <w:pPr>
        <w:spacing w:after="0" w:before="182" w:line="228" w:lineRule="auto"/>
        <w:ind w:right="2374"/>
        <w:jc w:val="right"/>
      </w:pPr>
      <w:r>
        <w:rPr>
          <w:rFonts w:ascii="Times New Roman" w:hAnsi="Times New Roman"/>
          <w:color w:val="000000"/>
          <w:sz w:val="20"/>
        </w:rPr>
        <w:t>Приказ № 51</w:t>
      </w:r>
    </w:p>
    <w:p w14:paraId="0A000000">
      <w:pPr>
        <w:spacing w:after="0" w:before="182" w:line="228" w:lineRule="auto"/>
        <w:ind w:right="2090"/>
        <w:jc w:val="right"/>
      </w:pPr>
      <w:r>
        <w:rPr>
          <w:rFonts w:ascii="Times New Roman" w:hAnsi="Times New Roman"/>
          <w:color w:val="000000"/>
          <w:sz w:val="20"/>
        </w:rPr>
        <w:t>от "26" августа   2022 г.</w:t>
      </w:r>
    </w:p>
    <w:p w14:paraId="0B000000">
      <w:pPr>
        <w:spacing w:after="0" w:before="1038" w:line="228" w:lineRule="auto"/>
        <w:ind w:right="3640"/>
        <w:jc w:val="right"/>
      </w:pPr>
      <w:r>
        <w:rPr>
          <w:rFonts w:ascii="Times New Roman" w:hAnsi="Times New Roman"/>
          <w:b w:val="1"/>
          <w:color w:val="000000"/>
          <w:sz w:val="24"/>
        </w:rPr>
        <w:t xml:space="preserve">РАБОЧАЯ ПРОГРАММА </w:t>
      </w:r>
    </w:p>
    <w:p w14:paraId="0C000000">
      <w:pPr>
        <w:spacing w:after="0" w:before="70" w:line="228" w:lineRule="auto"/>
        <w:ind w:right="4412"/>
        <w:jc w:val="right"/>
      </w:pPr>
      <w:r>
        <w:rPr>
          <w:rFonts w:ascii="Times New Roman" w:hAnsi="Times New Roman"/>
          <w:b w:val="1"/>
          <w:color w:val="000000"/>
          <w:sz w:val="24"/>
        </w:rPr>
        <w:t>(</w:t>
      </w:r>
      <w:r>
        <w:rPr>
          <w:rFonts w:ascii="Times New Roman" w:hAnsi="Times New Roman"/>
          <w:b w:val="1"/>
          <w:color w:val="000000"/>
          <w:sz w:val="24"/>
        </w:rPr>
        <w:t>ID</w:t>
      </w:r>
      <w:r>
        <w:rPr>
          <w:rFonts w:ascii="Times New Roman" w:hAnsi="Times New Roman"/>
          <w:b w:val="1"/>
          <w:color w:val="000000"/>
          <w:sz w:val="24"/>
        </w:rPr>
        <w:t xml:space="preserve"> 1517539)</w:t>
      </w:r>
    </w:p>
    <w:p w14:paraId="0D000000">
      <w:pPr>
        <w:spacing w:after="0" w:before="166" w:line="228" w:lineRule="auto"/>
        <w:ind w:right="4012"/>
        <w:jc w:val="right"/>
      </w:pPr>
      <w:r>
        <w:rPr>
          <w:rFonts w:ascii="Times New Roman" w:hAnsi="Times New Roman"/>
          <w:color w:val="000000"/>
          <w:sz w:val="24"/>
        </w:rPr>
        <w:t>учебного предмета</w:t>
      </w:r>
    </w:p>
    <w:p w14:paraId="0E000000">
      <w:pPr>
        <w:spacing w:after="0" w:before="70" w:line="228" w:lineRule="auto"/>
        <w:ind w:right="4240"/>
        <w:jc w:val="right"/>
      </w:pPr>
      <w:r>
        <w:rPr>
          <w:rFonts w:ascii="Times New Roman" w:hAnsi="Times New Roman"/>
          <w:color w:val="000000"/>
          <w:sz w:val="24"/>
        </w:rPr>
        <w:t>«Математика»</w:t>
      </w:r>
    </w:p>
    <w:p w14:paraId="0F000000">
      <w:pPr>
        <w:spacing w:after="0" w:before="670" w:line="228" w:lineRule="auto"/>
        <w:ind w:firstLine="0" w:left="2310"/>
      </w:pPr>
      <w:r>
        <w:rPr>
          <w:rFonts w:ascii="Times New Roman" w:hAnsi="Times New Roman"/>
          <w:color w:val="000000"/>
          <w:sz w:val="24"/>
        </w:rPr>
        <w:t>для  5</w:t>
      </w:r>
      <w:r>
        <w:rPr>
          <w:rFonts w:ascii="Times New Roman" w:hAnsi="Times New Roman"/>
          <w:color w:val="000000"/>
          <w:sz w:val="24"/>
        </w:rPr>
        <w:t xml:space="preserve"> класса основного общего образования</w:t>
      </w:r>
    </w:p>
    <w:p w14:paraId="10000000">
      <w:pPr>
        <w:spacing w:after="0" w:before="70" w:line="228" w:lineRule="auto"/>
        <w:ind w:right="3610"/>
        <w:jc w:val="right"/>
      </w:pPr>
      <w:r>
        <w:rPr>
          <w:rFonts w:ascii="Times New Roman" w:hAnsi="Times New Roman"/>
          <w:color w:val="000000"/>
          <w:sz w:val="24"/>
        </w:rPr>
        <w:t>на 2022-</w:t>
      </w:r>
      <w:r>
        <w:rPr>
          <w:rFonts w:ascii="Times New Roman" w:hAnsi="Times New Roman"/>
          <w:color w:val="000000"/>
          <w:sz w:val="24"/>
        </w:rPr>
        <w:t>2023  учебный</w:t>
      </w:r>
      <w:r>
        <w:rPr>
          <w:rFonts w:ascii="Times New Roman" w:hAnsi="Times New Roman"/>
          <w:color w:val="000000"/>
          <w:sz w:val="24"/>
        </w:rPr>
        <w:t xml:space="preserve"> год</w:t>
      </w:r>
    </w:p>
    <w:p w14:paraId="11000000">
      <w:pPr>
        <w:spacing w:after="0" w:before="2112" w:line="228" w:lineRule="auto"/>
        <w:ind w:right="28"/>
        <w:jc w:val="right"/>
      </w:pPr>
      <w:r>
        <w:rPr>
          <w:rFonts w:ascii="Times New Roman" w:hAnsi="Times New Roman"/>
          <w:color w:val="000000"/>
          <w:sz w:val="24"/>
        </w:rPr>
        <w:t xml:space="preserve">Составитель: Ахметшин Ясир </w:t>
      </w:r>
      <w:r>
        <w:rPr>
          <w:rFonts w:ascii="Times New Roman" w:hAnsi="Times New Roman"/>
          <w:color w:val="000000"/>
          <w:sz w:val="24"/>
        </w:rPr>
        <w:t>Таепович</w:t>
      </w:r>
    </w:p>
    <w:p w14:paraId="12000000">
      <w:pPr>
        <w:spacing w:after="0" w:before="70" w:line="228" w:lineRule="auto"/>
        <w:ind w:right="20"/>
        <w:jc w:val="right"/>
      </w:pPr>
      <w:r>
        <w:rPr>
          <w:rFonts w:ascii="Times New Roman" w:hAnsi="Times New Roman"/>
          <w:color w:val="000000"/>
          <w:sz w:val="24"/>
        </w:rPr>
        <w:t>учитель математики</w:t>
      </w:r>
    </w:p>
    <w:p w14:paraId="13000000">
      <w:pPr>
        <w:spacing w:after="0" w:before="2830" w:line="228" w:lineRule="auto"/>
        <w:ind w:right="4214"/>
        <w:jc w:val="right"/>
      </w:pPr>
      <w:r>
        <w:rPr>
          <w:rFonts w:ascii="Times New Roman" w:hAnsi="Times New Roman"/>
          <w:color w:val="000000"/>
          <w:sz w:val="24"/>
        </w:rPr>
        <w:t xml:space="preserve">Яна </w:t>
      </w:r>
      <w:r>
        <w:rPr>
          <w:rFonts w:ascii="Times New Roman" w:hAnsi="Times New Roman"/>
          <w:color w:val="000000"/>
          <w:sz w:val="24"/>
        </w:rPr>
        <w:t>Буляк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2022</w:t>
      </w:r>
    </w:p>
    <w:p w14:paraId="14000000">
      <w:pPr>
        <w:sectPr>
          <w:pgSz w:h="16840" w:orient="portrait" w:w="11900"/>
          <w:pgMar w:bottom="296" w:footer="720" w:gutter="0" w:header="720" w:left="1440" w:right="880" w:top="298"/>
        </w:sectPr>
      </w:pPr>
    </w:p>
    <w:p w14:paraId="15000000">
      <w:pPr>
        <w:sectPr>
          <w:pgSz w:h="16840" w:orient="portrait" w:w="11900"/>
          <w:pgMar w:bottom="1440" w:footer="720" w:gutter="0" w:header="720" w:left="1440" w:right="1440" w:top="1440"/>
        </w:sectPr>
      </w:pPr>
    </w:p>
    <w:p w14:paraId="16000000">
      <w:pPr>
        <w:spacing w:after="78" w:line="220" w:lineRule="exact"/>
        <w:ind/>
      </w:pPr>
    </w:p>
    <w:p w14:paraId="17000000">
      <w:pPr>
        <w:spacing w:after="0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ПОЯСНИТЕЛЬНАЯ ЗАПИСКА</w:t>
      </w:r>
    </w:p>
    <w:p w14:paraId="18000000">
      <w:pPr>
        <w:spacing w:after="0" w:before="346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 xml:space="preserve">ОБЩАЯ ХАРАКТЕРИСТИКА УЧЕБНОГО ПРЕДМЕТА "МАТЕМАТИКА" </w:t>
      </w:r>
    </w:p>
    <w:p w14:paraId="19000000">
      <w:pPr>
        <w:spacing w:after="0" w:before="166" w:line="288" w:lineRule="auto"/>
        <w:ind w:firstLine="180" w:left="0"/>
      </w:pPr>
      <w:r>
        <w:rPr>
          <w:rFonts w:ascii="Times New Roman" w:hAnsi="Times New Roman"/>
          <w:color w:val="000000"/>
          <w:sz w:val="24"/>
        </w:rPr>
        <w:t xml:space="preserve"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</w:t>
      </w:r>
      <w:r>
        <w:br/>
      </w:r>
      <w:r>
        <w:rPr>
          <w:rFonts w:ascii="Times New Roman" w:hAnsi="Times New Roman"/>
          <w:color w:val="000000"/>
          <w:sz w:val="24"/>
        </w:rPr>
        <w:t>современных мировых требований, предъявляемых к математическому образованию, и</w:t>
      </w:r>
      <w:r>
        <w:rPr>
          <w:rFonts w:ascii="Times New Roman" w:hAnsi="Times New Roman"/>
          <w:color w:val="000000"/>
          <w:sz w:val="24"/>
        </w:rPr>
        <w:t xml:space="preserve"> традиций российского образования, которые обеспечивают овладение ключевыми компетенциями, </w:t>
      </w:r>
      <w:r>
        <w:br/>
      </w:r>
      <w:r>
        <w:rPr>
          <w:rFonts w:ascii="Times New Roman" w:hAnsi="Times New Roman"/>
          <w:color w:val="000000"/>
          <w:sz w:val="24"/>
        </w:rPr>
        <w:t>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рабочей</w:t>
      </w:r>
      <w:r>
        <w:rPr>
          <w:rFonts w:ascii="Times New Roman" w:hAnsi="Times New Roman"/>
          <w:color w:val="000000"/>
          <w:sz w:val="24"/>
        </w:rPr>
        <w:t xml:space="preserve"> программе учтены идеи и положения Концепции развития математического образования в Российской </w:t>
      </w:r>
      <w:r>
        <w:br/>
      </w:r>
      <w:r>
        <w:rPr>
          <w:rFonts w:ascii="Times New Roman" w:hAnsi="Times New Roman"/>
          <w:color w:val="000000"/>
          <w:sz w:val="24"/>
        </w:rPr>
        <w:t>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</w:t>
      </w:r>
      <w:r>
        <w:rPr>
          <w:rFonts w:ascii="Times New Roman" w:hAnsi="Times New Roman"/>
          <w:color w:val="000000"/>
          <w:sz w:val="24"/>
        </w:rPr>
        <w:t xml:space="preserve">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</w:t>
      </w:r>
      <w:r>
        <w:br/>
      </w:r>
      <w:r>
        <w:rPr>
          <w:rFonts w:ascii="Times New Roman" w:hAnsi="Times New Roman"/>
          <w:color w:val="000000"/>
          <w:sz w:val="24"/>
        </w:rPr>
        <w:t>общеобразовательной подготовки, в том числе и математической</w:t>
      </w:r>
      <w:r>
        <w:rPr>
          <w:rFonts w:ascii="Times New Roman" w:hAnsi="Times New Roman"/>
          <w:color w:val="000000"/>
          <w:sz w:val="24"/>
        </w:rPr>
        <w:t>.</w:t>
      </w:r>
    </w:p>
    <w:p w14:paraId="1A000000">
      <w:pPr>
        <w:spacing w:after="0" w:before="70"/>
        <w:ind w:firstLine="180" w:left="0" w:right="144"/>
      </w:pPr>
      <w:r>
        <w:rPr>
          <w:rFonts w:ascii="Times New Roman" w:hAnsi="Times New Roman"/>
          <w:color w:val="000000"/>
          <w:sz w:val="24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</w:t>
      </w:r>
      <w:r>
        <w:rPr>
          <w:rFonts w:ascii="Times New Roman" w:hAnsi="Times New Roman"/>
          <w:color w:val="000000"/>
          <w:sz w:val="24"/>
        </w:rPr>
        <w:t>ематика может стать значимым предметом, расширяется.</w:t>
      </w:r>
    </w:p>
    <w:p w14:paraId="1B000000">
      <w:pPr>
        <w:spacing w:after="0" w:before="70" w:line="288" w:lineRule="auto"/>
        <w:ind w:firstLine="180" w:left="0"/>
      </w:pPr>
      <w:r>
        <w:rPr>
          <w:rFonts w:ascii="Times New Roman" w:hAnsi="Times New Roman"/>
          <w:color w:val="000000"/>
          <w:sz w:val="24"/>
        </w:rPr>
        <w:t xml:space="preserve">Практическая полезность математики обусловлена тем, что её предметом являются </w:t>
      </w:r>
      <w:r>
        <w:br/>
      </w:r>
      <w:r>
        <w:rPr>
          <w:rFonts w:ascii="Times New Roman" w:hAnsi="Times New Roman"/>
          <w:color w:val="000000"/>
          <w:sz w:val="24"/>
        </w:rPr>
        <w:t>фундаментальные структуры нашего мира: пространственные формы и количественные отношения от простейших, усваиваемых в непоср</w:t>
      </w:r>
      <w:r>
        <w:rPr>
          <w:rFonts w:ascii="Times New Roman" w:hAnsi="Times New Roman"/>
          <w:color w:val="000000"/>
          <w:sz w:val="24"/>
        </w:rPr>
        <w:t xml:space="preserve">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</w:t>
      </w:r>
      <w:r>
        <w:br/>
      </w:r>
      <w:r>
        <w:rPr>
          <w:rFonts w:ascii="Times New Roman" w:hAnsi="Times New Roman"/>
          <w:color w:val="000000"/>
          <w:sz w:val="24"/>
        </w:rPr>
        <w:t>разнообразной социа</w:t>
      </w:r>
      <w:r>
        <w:rPr>
          <w:rFonts w:ascii="Times New Roman" w:hAnsi="Times New Roman"/>
          <w:color w:val="000000"/>
          <w:sz w:val="24"/>
        </w:rPr>
        <w:t xml:space="preserve">льной, экономической, политической информации, малоэффективна </w:t>
      </w:r>
      <w:r>
        <w:br/>
      </w:r>
      <w:r>
        <w:rPr>
          <w:rFonts w:ascii="Times New Roman" w:hAnsi="Times New Roman"/>
          <w:color w:val="000000"/>
          <w:sz w:val="24"/>
        </w:rPr>
        <w:t>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</w:t>
      </w:r>
      <w:r>
        <w:rPr>
          <w:rFonts w:ascii="Times New Roman" w:hAnsi="Times New Roman"/>
          <w:color w:val="000000"/>
          <w:sz w:val="24"/>
        </w:rPr>
        <w:t>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14:paraId="1C000000">
      <w:pPr>
        <w:spacing w:after="0" w:before="70" w:line="288" w:lineRule="auto"/>
        <w:ind w:firstLine="180" w:left="0"/>
      </w:pPr>
      <w:r>
        <w:rPr>
          <w:rFonts w:ascii="Times New Roman" w:hAnsi="Times New Roman"/>
          <w:color w:val="000000"/>
          <w:sz w:val="24"/>
        </w:rPr>
        <w:t>Одновременно с расширением сфер применения математики в современном о</w:t>
      </w:r>
      <w:r>
        <w:rPr>
          <w:rFonts w:ascii="Times New Roman" w:hAnsi="Times New Roman"/>
          <w:color w:val="000000"/>
          <w:sz w:val="24"/>
        </w:rPr>
        <w:t xml:space="preserve">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</w:t>
      </w:r>
      <w:r>
        <w:rPr>
          <w:rFonts w:ascii="Times New Roman" w:hAnsi="Times New Roman"/>
          <w:color w:val="000000"/>
          <w:sz w:val="24"/>
        </w:rPr>
        <w:t>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</w:t>
      </w:r>
      <w:r>
        <w:rPr>
          <w:rFonts w:ascii="Times New Roman" w:hAnsi="Times New Roman"/>
          <w:color w:val="000000"/>
          <w:sz w:val="24"/>
        </w:rPr>
        <w:t>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</w:t>
      </w:r>
      <w:r>
        <w:rPr>
          <w:rFonts w:ascii="Times New Roman" w:hAnsi="Times New Roman"/>
          <w:color w:val="000000"/>
          <w:sz w:val="24"/>
        </w:rPr>
        <w:t xml:space="preserve">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14:paraId="1D000000">
      <w:pPr>
        <w:spacing w:after="0" w:before="70" w:line="276" w:lineRule="auto"/>
        <w:ind w:firstLine="180" w:left="0"/>
      </w:pPr>
      <w:r>
        <w:rPr>
          <w:rFonts w:ascii="Times New Roman" w:hAnsi="Times New Roman"/>
          <w:color w:val="000000"/>
          <w:sz w:val="24"/>
        </w:rPr>
        <w:t>Обучение математике даёт возможность развивать у обучающихся точную, рациональную и информативную речь, умени</w:t>
      </w:r>
      <w:r>
        <w:rPr>
          <w:rFonts w:ascii="Times New Roman" w:hAnsi="Times New Roman"/>
          <w:color w:val="000000"/>
          <w:sz w:val="24"/>
        </w:rPr>
        <w:t>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14:paraId="1E000000">
      <w:pPr>
        <w:spacing w:after="0" w:before="70" w:line="228" w:lineRule="auto"/>
        <w:ind w:firstLine="0" w:left="180"/>
      </w:pPr>
      <w:r>
        <w:rPr>
          <w:rFonts w:ascii="Times New Roman" w:hAnsi="Times New Roman"/>
          <w:color w:val="000000"/>
          <w:sz w:val="24"/>
        </w:rPr>
        <w:t>Необходимым компонентом общей культуры в современном толковании является общее знакомство</w:t>
      </w:r>
    </w:p>
    <w:p w14:paraId="1F000000">
      <w:pPr>
        <w:sectPr>
          <w:pgSz w:h="16840" w:orient="portrait" w:w="11900"/>
          <w:pgMar w:bottom="410" w:footer="720" w:gutter="0" w:header="720" w:left="666" w:right="650" w:top="298"/>
        </w:sectPr>
      </w:pPr>
    </w:p>
    <w:p w14:paraId="20000000">
      <w:pPr>
        <w:spacing w:after="66" w:line="220" w:lineRule="exact"/>
        <w:ind/>
      </w:pPr>
    </w:p>
    <w:p w14:paraId="21000000">
      <w:pPr>
        <w:spacing w:after="0"/>
        <w:ind/>
      </w:pPr>
      <w:r>
        <w:rPr>
          <w:rFonts w:ascii="Times New Roman" w:hAnsi="Times New Roman"/>
          <w:color w:val="000000"/>
          <w:sz w:val="24"/>
        </w:rPr>
        <w:t xml:space="preserve"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</w:t>
      </w:r>
      <w:r>
        <w:rPr>
          <w:rFonts w:ascii="Times New Roman" w:hAnsi="Times New Roman"/>
          <w:color w:val="000000"/>
          <w:sz w:val="24"/>
        </w:rPr>
        <w:t>образование вносит свой вклад в формирование общей культуры человека.</w:t>
      </w:r>
    </w:p>
    <w:p w14:paraId="22000000">
      <w:pPr>
        <w:spacing w:after="0" w:before="70" w:line="276" w:lineRule="auto"/>
        <w:ind w:firstLine="180" w:left="0" w:right="432"/>
      </w:pPr>
      <w:r>
        <w:rPr>
          <w:rFonts w:ascii="Times New Roman" w:hAnsi="Times New Roman"/>
          <w:color w:val="000000"/>
          <w:sz w:val="24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</w:t>
      </w:r>
      <w:r>
        <w:rPr>
          <w:rFonts w:ascii="Times New Roman" w:hAnsi="Times New Roman"/>
          <w:color w:val="000000"/>
          <w:sz w:val="24"/>
        </w:rPr>
        <w:t>и.</w:t>
      </w:r>
    </w:p>
    <w:p w14:paraId="23000000">
      <w:pPr>
        <w:spacing w:after="0" w:before="262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ЦЕЛИ ИЗУЧЕНИЯ УЧЕБНОГО КУРСА</w:t>
      </w:r>
    </w:p>
    <w:p w14:paraId="24000000">
      <w:pPr>
        <w:spacing w:after="0" w:before="166" w:line="228" w:lineRule="auto"/>
        <w:ind w:firstLine="0" w:left="180"/>
      </w:pPr>
      <w:r>
        <w:rPr>
          <w:rFonts w:ascii="Times New Roman" w:hAnsi="Times New Roman"/>
          <w:color w:val="000000"/>
          <w:sz w:val="24"/>
        </w:rPr>
        <w:t>Приоритетными целями обучения математике в 5 классе являются:</w:t>
      </w:r>
    </w:p>
    <w:p w14:paraId="25000000">
      <w:pPr>
        <w:spacing w:after="0" w:before="180" w:line="276" w:lineRule="auto"/>
        <w:ind w:firstLine="0" w:left="420" w:right="144"/>
      </w:pPr>
      <w:r>
        <w:rPr>
          <w:rFonts w:ascii="Times New Roman" w:hAnsi="Times New Roman"/>
          <w:color w:val="000000"/>
          <w:sz w:val="24"/>
        </w:rPr>
        <w:t xml:space="preserve">—  продолжение формирования основных математических понятий (число, величина, </w:t>
      </w:r>
      <w:r>
        <w:br/>
      </w:r>
      <w:r>
        <w:rPr>
          <w:rFonts w:ascii="Times New Roman" w:hAnsi="Times New Roman"/>
          <w:color w:val="000000"/>
          <w:sz w:val="24"/>
        </w:rPr>
        <w:t>геометрическая фигура), обеспечивающих преемственность и перспективность математиче</w:t>
      </w:r>
      <w:r>
        <w:rPr>
          <w:rFonts w:ascii="Times New Roman" w:hAnsi="Times New Roman"/>
          <w:color w:val="000000"/>
          <w:sz w:val="24"/>
        </w:rPr>
        <w:t xml:space="preserve">ского образования обучающихся; </w:t>
      </w:r>
    </w:p>
    <w:p w14:paraId="26000000">
      <w:pPr>
        <w:spacing w:after="0" w:before="190" w:line="264" w:lineRule="auto"/>
        <w:ind w:firstLine="0" w:left="420" w:right="720"/>
      </w:pPr>
      <w:r>
        <w:rPr>
          <w:rFonts w:ascii="Times New Roman" w:hAnsi="Times New Roman"/>
          <w:color w:val="000000"/>
          <w:sz w:val="24"/>
        </w:rPr>
        <w:t xml:space="preserve">—  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 </w:t>
      </w:r>
    </w:p>
    <w:p w14:paraId="27000000">
      <w:pPr>
        <w:spacing w:after="0" w:before="190" w:line="264" w:lineRule="auto"/>
        <w:ind w:firstLine="0" w:left="420"/>
      </w:pPr>
      <w:r>
        <w:rPr>
          <w:rFonts w:ascii="Times New Roman" w:hAnsi="Times New Roman"/>
          <w:color w:val="000000"/>
          <w:sz w:val="24"/>
        </w:rPr>
        <w:t xml:space="preserve">—  подведение обучающихся на доступном для них уровне к осознанию взаимосвязи математики и окружающего мира; </w:t>
      </w:r>
    </w:p>
    <w:p w14:paraId="28000000">
      <w:pPr>
        <w:spacing w:after="0" w:before="190"/>
        <w:ind w:firstLine="0" w:left="420" w:right="432"/>
      </w:pPr>
      <w:r>
        <w:rPr>
          <w:rFonts w:ascii="Times New Roman" w:hAnsi="Times New Roman"/>
          <w:color w:val="000000"/>
          <w:sz w:val="24"/>
        </w:rPr>
        <w:t>—  формирование функциональной математической грамотности: умения распознавать математические объекты в реальных жизненных ситуациях, применять ос</w:t>
      </w:r>
      <w:r>
        <w:rPr>
          <w:rFonts w:ascii="Times New Roman" w:hAnsi="Times New Roman"/>
          <w:color w:val="000000"/>
          <w:sz w:val="24"/>
        </w:rPr>
        <w:t>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29000000">
      <w:pPr>
        <w:spacing w:after="0" w:before="178"/>
        <w:ind w:firstLine="180" w:left="0" w:right="432"/>
      </w:pPr>
      <w:r>
        <w:rPr>
          <w:rFonts w:ascii="Times New Roman" w:hAnsi="Times New Roman"/>
          <w:color w:val="000000"/>
          <w:sz w:val="24"/>
        </w:rPr>
        <w:t>Основные линии содержания курса математики в 5 классе — арифметическая и геометрическая, которые развива</w:t>
      </w:r>
      <w:r>
        <w:rPr>
          <w:rFonts w:ascii="Times New Roman" w:hAnsi="Times New Roman"/>
          <w:color w:val="000000"/>
          <w:sz w:val="24"/>
        </w:rPr>
        <w:t>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14:paraId="2A000000">
      <w:pPr>
        <w:spacing w:after="0" w:before="70" w:line="276" w:lineRule="auto"/>
        <w:ind w:firstLine="180" w:left="0" w:right="144"/>
      </w:pPr>
      <w:r>
        <w:rPr>
          <w:rFonts w:ascii="Times New Roman" w:hAnsi="Times New Roman"/>
          <w:color w:val="000000"/>
          <w:sz w:val="24"/>
        </w:rPr>
        <w:t>Изучение арифметического материал</w:t>
      </w:r>
      <w:r>
        <w:rPr>
          <w:rFonts w:ascii="Times New Roman" w:hAnsi="Times New Roman"/>
          <w:color w:val="000000"/>
          <w:sz w:val="24"/>
        </w:rPr>
        <w:t>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</w:t>
      </w:r>
      <w:r>
        <w:rPr>
          <w:rFonts w:ascii="Times New Roman" w:hAnsi="Times New Roman"/>
          <w:color w:val="000000"/>
          <w:sz w:val="24"/>
        </w:rPr>
        <w:t xml:space="preserve">бучением простейшим приёмам прикидки и оценки результатов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вычислений. </w:t>
      </w:r>
    </w:p>
    <w:p w14:paraId="2B000000">
      <w:pPr>
        <w:spacing w:after="0" w:before="72" w:line="288" w:lineRule="auto"/>
        <w:ind w:firstLine="180" w:left="0"/>
      </w:pPr>
      <w:r>
        <w:rPr>
          <w:rFonts w:ascii="Times New Roman" w:hAnsi="Times New Roman"/>
          <w:color w:val="000000"/>
          <w:sz w:val="24"/>
        </w:rPr>
        <w:t xml:space="preserve">Другой крупный блок в содержании арифметической линии — это дроби. Начало изучения </w:t>
      </w:r>
      <w:r>
        <w:rPr>
          <w:rFonts w:ascii="Times New Roman" w:hAnsi="Times New Roman"/>
          <w:color w:val="000000"/>
          <w:sz w:val="24"/>
        </w:rPr>
        <w:t xml:space="preserve">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</w:t>
      </w:r>
      <w:r>
        <w:br/>
      </w:r>
      <w:r>
        <w:rPr>
          <w:rFonts w:ascii="Times New Roman" w:hAnsi="Times New Roman"/>
          <w:color w:val="000000"/>
          <w:sz w:val="24"/>
        </w:rPr>
        <w:t>обыкновенных дробей в полном объёме предшествует изучению десятичных дробей, что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целесообразно с точки зрения логики изложения числовой линии, когда правила действий с </w:t>
      </w:r>
      <w:r>
        <w:br/>
      </w:r>
      <w:r>
        <w:rPr>
          <w:rFonts w:ascii="Times New Roman" w:hAnsi="Times New Roman"/>
          <w:color w:val="000000"/>
          <w:sz w:val="24"/>
        </w:rPr>
        <w:t>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</w:t>
      </w:r>
      <w:r>
        <w:rPr>
          <w:rFonts w:ascii="Times New Roman" w:hAnsi="Times New Roman"/>
          <w:color w:val="000000"/>
          <w:sz w:val="24"/>
        </w:rPr>
        <w:t xml:space="preserve"> понимания обучающимися прикладного применения новой записи при изучении других предметов и при практическом использовании.</w:t>
      </w:r>
    </w:p>
    <w:p w14:paraId="2C000000">
      <w:pPr>
        <w:spacing w:after="0" w:before="70" w:line="228" w:lineRule="auto"/>
        <w:ind w:firstLine="0" w:left="180"/>
      </w:pPr>
      <w:r>
        <w:rPr>
          <w:rFonts w:ascii="Times New Roman" w:hAnsi="Times New Roman"/>
          <w:color w:val="000000"/>
          <w:sz w:val="24"/>
        </w:rPr>
        <w:t>При обучении решению текстовых задач в 5 классе используются арифметические приёмы решения.</w:t>
      </w:r>
    </w:p>
    <w:p w14:paraId="2D000000">
      <w:pPr>
        <w:spacing w:after="0" w:before="70" w:line="276" w:lineRule="auto"/>
        <w:ind/>
      </w:pPr>
      <w:r>
        <w:rPr>
          <w:rFonts w:ascii="Times New Roman" w:hAnsi="Times New Roman"/>
          <w:color w:val="000000"/>
          <w:sz w:val="24"/>
        </w:rPr>
        <w:t>Текстовые задачи, решаемые при отработке</w:t>
      </w:r>
      <w:r>
        <w:rPr>
          <w:rFonts w:ascii="Times New Roman" w:hAnsi="Times New Roman"/>
          <w:color w:val="000000"/>
          <w:sz w:val="24"/>
        </w:rPr>
        <w:t xml:space="preserve"> вычислительных навыков в 5 классе,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</w:t>
      </w:r>
      <w:r>
        <w:rPr>
          <w:rFonts w:ascii="Times New Roman" w:hAnsi="Times New Roman"/>
          <w:color w:val="000000"/>
          <w:sz w:val="24"/>
        </w:rPr>
        <w:t>ом возможных вариантов, учатся работать с информацией, представленной в форме таблиц или диаграмм.</w:t>
      </w:r>
    </w:p>
    <w:p w14:paraId="2E000000">
      <w:pPr>
        <w:sectPr>
          <w:pgSz w:h="16840" w:orient="portrait" w:w="11900"/>
          <w:pgMar w:bottom="342" w:footer="720" w:gutter="0" w:header="720" w:left="666" w:right="666" w:top="286"/>
        </w:sectPr>
      </w:pPr>
    </w:p>
    <w:p w14:paraId="2F000000">
      <w:pPr>
        <w:spacing w:after="78" w:line="220" w:lineRule="exact"/>
        <w:ind/>
      </w:pPr>
    </w:p>
    <w:p w14:paraId="30000000">
      <w:pPr>
        <w:spacing w:after="0" w:line="276" w:lineRule="auto"/>
        <w:ind w:firstLine="180" w:left="0"/>
      </w:pPr>
      <w:r>
        <w:rPr>
          <w:rFonts w:ascii="Times New Roman" w:hAnsi="Times New Roman"/>
          <w:color w:val="000000"/>
          <w:sz w:val="24"/>
        </w:rPr>
        <w:t>В Примерной рабочей программе предусмотрено формирование пропедевтических алгебраических представлений. Буква как символ не</w:t>
      </w:r>
      <w:r>
        <w:rPr>
          <w:rFonts w:ascii="Times New Roman" w:hAnsi="Times New Roman"/>
          <w:color w:val="000000"/>
          <w:sz w:val="24"/>
        </w:rPr>
        <w:t>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</w:t>
      </w:r>
      <w:r>
        <w:rPr>
          <w:rFonts w:ascii="Times New Roman" w:hAnsi="Times New Roman"/>
          <w:color w:val="000000"/>
          <w:sz w:val="24"/>
        </w:rPr>
        <w:t>ля» числа.</w:t>
      </w:r>
    </w:p>
    <w:p w14:paraId="31000000">
      <w:pPr>
        <w:spacing w:after="0" w:before="70" w:line="288" w:lineRule="auto"/>
        <w:ind w:firstLine="180" w:left="0"/>
      </w:pPr>
      <w:r>
        <w:rPr>
          <w:rFonts w:ascii="Times New Roman" w:hAnsi="Times New Roman"/>
          <w:color w:val="000000"/>
          <w:sz w:val="24"/>
        </w:rPr>
        <w:t>В курсе «Математики» 5 класса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</w:t>
      </w:r>
      <w:r>
        <w:rPr>
          <w:rFonts w:ascii="Times New Roman" w:hAnsi="Times New Roman"/>
          <w:color w:val="000000"/>
          <w:sz w:val="24"/>
        </w:rPr>
        <w:t>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</w:t>
      </w:r>
      <w:r>
        <w:rPr>
          <w:rFonts w:ascii="Times New Roman" w:hAnsi="Times New Roman"/>
          <w:color w:val="000000"/>
          <w:sz w:val="24"/>
        </w:rPr>
        <w:t xml:space="preserve">урациями, учатся изображать их на </w:t>
      </w:r>
      <w:r>
        <w:br/>
      </w:r>
      <w:r>
        <w:rPr>
          <w:rFonts w:ascii="Times New Roman" w:hAnsi="Times New Roman"/>
          <w:color w:val="000000"/>
          <w:sz w:val="24"/>
        </w:rPr>
        <w:t>нелинованной и клетчатой бумаге, рассматривают их простейшие свойства. В процессе изучения наглядной геометрии знания, полученные обучающимися в начальной школе, систематизируются и расширяются.</w:t>
      </w:r>
    </w:p>
    <w:p w14:paraId="32000000">
      <w:pPr>
        <w:spacing w:after="0" w:before="262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МЕСТО УЧЕБНОГО КУРСА В УЧЕ</w:t>
      </w:r>
      <w:r>
        <w:rPr>
          <w:rFonts w:ascii="Times New Roman" w:hAnsi="Times New Roman"/>
          <w:b w:val="1"/>
          <w:color w:val="000000"/>
          <w:sz w:val="24"/>
        </w:rPr>
        <w:t>БНОМ ПЛАНЕ</w:t>
      </w:r>
    </w:p>
    <w:p w14:paraId="33000000">
      <w:pPr>
        <w:spacing w:after="0" w:before="166"/>
        <w:ind w:firstLine="180" w:left="0"/>
      </w:pPr>
      <w:r>
        <w:rPr>
          <w:rFonts w:ascii="Times New Roman" w:hAnsi="Times New Roman"/>
          <w:color w:val="000000"/>
          <w:sz w:val="24"/>
        </w:rPr>
        <w:t xml:space="preserve">Согласно учебному плану </w:t>
      </w:r>
      <w:r>
        <w:rPr>
          <w:rFonts w:ascii="Times New Roman" w:hAnsi="Times New Roman"/>
          <w:color w:val="000000"/>
          <w:sz w:val="24"/>
        </w:rPr>
        <w:t>в 5 классе</w:t>
      </w:r>
      <w:r>
        <w:rPr>
          <w:rFonts w:ascii="Times New Roman" w:hAnsi="Times New Roman"/>
          <w:color w:val="000000"/>
          <w:sz w:val="24"/>
        </w:rPr>
        <w:t xml:space="preserve">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изучение математики в 5 классе отвод</w:t>
      </w:r>
      <w:r>
        <w:rPr>
          <w:rFonts w:ascii="Times New Roman" w:hAnsi="Times New Roman"/>
          <w:color w:val="000000"/>
          <w:sz w:val="24"/>
        </w:rPr>
        <w:t xml:space="preserve">ит не менее 5 учебных часов в неделю, </w:t>
      </w:r>
      <w:r>
        <w:rPr>
          <w:rFonts w:ascii="Times New Roman" w:hAnsi="Times New Roman"/>
          <w:color w:val="000000"/>
          <w:sz w:val="24"/>
        </w:rPr>
        <w:t>всего  170</w:t>
      </w:r>
      <w:r>
        <w:rPr>
          <w:rFonts w:ascii="Times New Roman" w:hAnsi="Times New Roman"/>
          <w:color w:val="000000"/>
          <w:sz w:val="24"/>
        </w:rPr>
        <w:t xml:space="preserve"> учебных часов.</w:t>
      </w:r>
    </w:p>
    <w:p w14:paraId="34000000">
      <w:pPr>
        <w:sectPr>
          <w:pgSz w:h="16840" w:orient="portrait" w:w="11900"/>
          <w:pgMar w:bottom="1440" w:footer="720" w:gutter="0" w:header="720" w:left="666" w:right="796" w:top="298"/>
        </w:sectPr>
      </w:pPr>
    </w:p>
    <w:p w14:paraId="35000000">
      <w:pPr>
        <w:spacing w:after="216" w:line="220" w:lineRule="exact"/>
        <w:ind/>
      </w:pPr>
    </w:p>
    <w:p w14:paraId="36000000">
      <w:pPr>
        <w:spacing w:after="0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СОДЕРЖАНИЕ УЧЕБНОГО КУРСА "МАТЕМАТИКА"</w:t>
      </w:r>
    </w:p>
    <w:p w14:paraId="37000000">
      <w:pPr>
        <w:spacing w:after="0" w:before="346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Натуральные числа и нуль</w:t>
      </w:r>
    </w:p>
    <w:p w14:paraId="38000000">
      <w:pPr>
        <w:spacing w:after="0" w:before="166" w:line="276" w:lineRule="auto"/>
        <w:ind w:firstLine="180" w:left="0"/>
      </w:pPr>
      <w:r>
        <w:rPr>
          <w:rFonts w:ascii="Times New Roman" w:hAnsi="Times New Roman"/>
          <w:color w:val="000000"/>
          <w:sz w:val="24"/>
        </w:rPr>
        <w:t>Натуральное число. Ряд натуральных чисел. Число 0. Изображение натуральных чисел точками на координатной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</w:t>
      </w:r>
      <w:r>
        <w:rPr>
          <w:rFonts w:ascii="Times New Roman" w:hAnsi="Times New Roman"/>
          <w:color w:val="000000"/>
          <w:sz w:val="24"/>
        </w:rPr>
        <w:t xml:space="preserve"> натуральных чисел, сравнение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</w:t>
      </w:r>
    </w:p>
    <w:p w14:paraId="39000000">
      <w:pPr>
        <w:spacing w:after="0" w:before="70" w:line="288" w:lineRule="auto"/>
        <w:ind w:right="144"/>
      </w:pPr>
      <w:r>
        <w:rPr>
          <w:rFonts w:ascii="Times New Roman" w:hAnsi="Times New Roman"/>
          <w:color w:val="000000"/>
          <w:sz w:val="24"/>
        </w:rPr>
        <w:t>Умножение натуральных чисел; свойства нуля и единиц</w:t>
      </w:r>
      <w:r>
        <w:rPr>
          <w:rFonts w:ascii="Times New Roman" w:hAnsi="Times New Roman"/>
          <w:color w:val="000000"/>
          <w:sz w:val="24"/>
        </w:rPr>
        <w:t xml:space="preserve">ы при умножении. Деление как действие, обратное умножению. Компоненты действий, связь между ними. Проверка результата </w:t>
      </w:r>
      <w:r>
        <w:br/>
      </w:r>
      <w:r>
        <w:rPr>
          <w:rFonts w:ascii="Times New Roman" w:hAnsi="Times New Roman"/>
          <w:color w:val="000000"/>
          <w:sz w:val="24"/>
        </w:rPr>
        <w:t>арифметического действия. Переместительное и сочетательное свойства (законы) сложения и умножения, распределительное свойство (закон) умн</w:t>
      </w:r>
      <w:r>
        <w:rPr>
          <w:rFonts w:ascii="Times New Roman" w:hAnsi="Times New Roman"/>
          <w:color w:val="000000"/>
          <w:sz w:val="24"/>
        </w:rPr>
        <w:t>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</w:t>
      </w:r>
      <w:r>
        <w:rPr>
          <w:rFonts w:ascii="Times New Roman" w:hAnsi="Times New Roman"/>
          <w:color w:val="000000"/>
          <w:sz w:val="24"/>
        </w:rPr>
        <w:t>атуральным показателем. Запись числа в виде суммы разрядных слагаемых.</w:t>
      </w:r>
    </w:p>
    <w:p w14:paraId="3A000000">
      <w:pPr>
        <w:spacing w:after="0" w:before="70" w:line="228" w:lineRule="auto"/>
        <w:ind/>
      </w:pPr>
      <w:r>
        <w:rPr>
          <w:rFonts w:ascii="Times New Roman" w:hAnsi="Times New Roman"/>
          <w:color w:val="000000"/>
          <w:sz w:val="24"/>
        </w:rPr>
        <w:t>Числовое выражение. Вычисление значений числовых выражений; порядок выполнения действий.</w:t>
      </w:r>
    </w:p>
    <w:p w14:paraId="3B000000">
      <w:pPr>
        <w:spacing w:after="0" w:before="70" w:line="264" w:lineRule="auto"/>
        <w:ind w:right="144"/>
      </w:pPr>
      <w:r>
        <w:rPr>
          <w:rFonts w:ascii="Times New Roman" w:hAnsi="Times New Roman"/>
          <w:color w:val="000000"/>
          <w:sz w:val="24"/>
        </w:rPr>
        <w:t>Использование при вычислениях переместительного и сочетательного свойств (законов) сложения и ум</w:t>
      </w:r>
      <w:r>
        <w:rPr>
          <w:rFonts w:ascii="Times New Roman" w:hAnsi="Times New Roman"/>
          <w:color w:val="000000"/>
          <w:sz w:val="24"/>
        </w:rPr>
        <w:t>ножения, распределительного свойства умножения.</w:t>
      </w:r>
    </w:p>
    <w:p w14:paraId="3C000000">
      <w:pPr>
        <w:spacing w:after="0" w:before="262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Дроби</w:t>
      </w:r>
    </w:p>
    <w:p w14:paraId="3D000000">
      <w:pPr>
        <w:spacing w:after="0" w:before="166" w:line="288" w:lineRule="auto"/>
        <w:ind w:firstLine="180" w:left="0"/>
      </w:pPr>
      <w:r>
        <w:rPr>
          <w:rFonts w:ascii="Times New Roman" w:hAnsi="Times New Roman"/>
          <w:color w:val="000000"/>
          <w:sz w:val="24"/>
        </w:rPr>
        <w:t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</w:t>
      </w:r>
      <w:r>
        <w:rPr>
          <w:rFonts w:ascii="Times New Roman" w:hAnsi="Times New Roman"/>
          <w:color w:val="000000"/>
          <w:sz w:val="24"/>
        </w:rPr>
        <w:t xml:space="preserve">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</w:t>
      </w:r>
      <w:r>
        <w:rPr>
          <w:rFonts w:ascii="Times New Roman" w:hAnsi="Times New Roman"/>
          <w:color w:val="000000"/>
          <w:sz w:val="24"/>
        </w:rPr>
        <w:t>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 Арифметические действия с десятичными</w:t>
      </w:r>
      <w:r>
        <w:rPr>
          <w:rFonts w:ascii="Times New Roman" w:hAnsi="Times New Roman"/>
          <w:color w:val="000000"/>
          <w:sz w:val="24"/>
        </w:rPr>
        <w:t xml:space="preserve"> дробями. Округление десятичных дробей.</w:t>
      </w:r>
    </w:p>
    <w:p w14:paraId="3E000000">
      <w:pPr>
        <w:spacing w:after="0" w:before="262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Решение текстовых задач</w:t>
      </w:r>
    </w:p>
    <w:p w14:paraId="3F000000">
      <w:pPr>
        <w:spacing w:after="0" w:before="168"/>
        <w:ind w:firstLine="180" w:left="0" w:right="432"/>
      </w:pPr>
      <w:r>
        <w:rPr>
          <w:rFonts w:ascii="Times New Roman" w:hAnsi="Times New Roman"/>
          <w:color w:val="000000"/>
          <w:sz w:val="24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Решение задач, содер</w:t>
      </w:r>
      <w:r>
        <w:rPr>
          <w:rFonts w:ascii="Times New Roman" w:hAnsi="Times New Roman"/>
          <w:color w:val="000000"/>
          <w:sz w:val="24"/>
        </w:rPr>
        <w:t>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</w:t>
      </w:r>
    </w:p>
    <w:p w14:paraId="40000000">
      <w:pPr>
        <w:spacing w:after="0" w:before="70" w:line="264" w:lineRule="auto"/>
        <w:ind w:right="1296"/>
      </w:pPr>
      <w:r>
        <w:rPr>
          <w:rFonts w:ascii="Times New Roman" w:hAnsi="Times New Roman"/>
          <w:color w:val="000000"/>
          <w:sz w:val="24"/>
        </w:rPr>
        <w:t>Связь между единицами измерения каждой величины. Решение основных задач на дроби. Пред</w:t>
      </w:r>
      <w:r>
        <w:rPr>
          <w:rFonts w:ascii="Times New Roman" w:hAnsi="Times New Roman"/>
          <w:color w:val="000000"/>
          <w:sz w:val="24"/>
        </w:rPr>
        <w:t>ставление данных в виде таблиц, столбчатых диаграмм.</w:t>
      </w:r>
    </w:p>
    <w:p w14:paraId="41000000">
      <w:pPr>
        <w:spacing w:after="0" w:before="262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Наглядная геометрия</w:t>
      </w:r>
    </w:p>
    <w:p w14:paraId="42000000">
      <w:pPr>
        <w:spacing w:after="0" w:before="166" w:line="288" w:lineRule="auto"/>
        <w:ind w:firstLine="180" w:left="0" w:right="144"/>
      </w:pPr>
      <w:r>
        <w:rPr>
          <w:rFonts w:ascii="Times New Roman" w:hAnsi="Times New Roman"/>
          <w:color w:val="000000"/>
          <w:sz w:val="24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 Длина отрезка, метрические единицы длины. Длина ломаной, периметр многоугольника. И</w:t>
      </w:r>
      <w:r>
        <w:rPr>
          <w:rFonts w:ascii="Times New Roman" w:hAnsi="Times New Roman"/>
          <w:color w:val="000000"/>
          <w:sz w:val="24"/>
        </w:rPr>
        <w:t>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</w:t>
      </w:r>
      <w:r>
        <w:rPr>
          <w:rFonts w:ascii="Times New Roman" w:hAnsi="Times New Roman"/>
          <w:color w:val="000000"/>
          <w:sz w:val="24"/>
        </w:rPr>
        <w:t xml:space="preserve"> прямой, окружности на нелинованной и клетчатой бумаге. Использование свойств сторон и углов прямоугольника, квадрата. Площадь</w:t>
      </w:r>
    </w:p>
    <w:p w14:paraId="43000000">
      <w:pPr>
        <w:sectPr>
          <w:pgSz w:h="16840" w:orient="portrait" w:w="11900"/>
          <w:pgMar w:bottom="342" w:footer="720" w:gutter="0" w:header="720" w:left="666" w:right="622" w:top="436"/>
        </w:sectPr>
      </w:pPr>
    </w:p>
    <w:p w14:paraId="44000000">
      <w:pPr>
        <w:spacing w:after="66" w:line="220" w:lineRule="exact"/>
        <w:ind/>
      </w:pPr>
    </w:p>
    <w:p w14:paraId="45000000">
      <w:pPr>
        <w:spacing w:after="0" w:line="276" w:lineRule="auto"/>
        <w:ind/>
      </w:pPr>
      <w:r>
        <w:rPr>
          <w:rFonts w:ascii="Times New Roman" w:hAnsi="Times New Roman"/>
          <w:color w:val="000000"/>
          <w:sz w:val="24"/>
        </w:rPr>
        <w:t>прямоугольника и многоугольников, составленных из прямоугольников, в том числе фигур,</w:t>
      </w:r>
      <w:r>
        <w:rPr>
          <w:rFonts w:ascii="Times New Roman" w:hAnsi="Times New Roman"/>
          <w:color w:val="000000"/>
          <w:sz w:val="24"/>
        </w:rPr>
        <w:t xml:space="preserve"> 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</w:t>
      </w:r>
      <w:r>
        <w:rPr>
          <w:rFonts w:ascii="Times New Roman" w:hAnsi="Times New Roman"/>
          <w:color w:val="000000"/>
          <w:sz w:val="24"/>
        </w:rPr>
        <w:t>огогранников (из бумаги, проволоки, пластилина и др.). Объём прямоугольного параллелепипеда, куба. Единицы измерения объёма.</w:t>
      </w:r>
    </w:p>
    <w:p w14:paraId="46000000">
      <w:pPr>
        <w:sectPr>
          <w:pgSz w:h="16840" w:orient="portrait" w:w="11900"/>
          <w:pgMar w:bottom="1440" w:footer="720" w:gutter="0" w:header="720" w:left="666" w:right="814" w:top="286"/>
        </w:sectPr>
      </w:pPr>
    </w:p>
    <w:p w14:paraId="47000000">
      <w:pPr>
        <w:spacing w:after="78" w:line="220" w:lineRule="exact"/>
        <w:ind/>
      </w:pPr>
    </w:p>
    <w:p w14:paraId="48000000">
      <w:pPr>
        <w:spacing w:after="0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 xml:space="preserve">ПЛАНИРУЕМЫЕ ОБРАЗОВАТЕЛЬНЫЕ РЕЗУЛЬТАТЫ </w:t>
      </w:r>
    </w:p>
    <w:p w14:paraId="49000000">
      <w:pPr>
        <w:spacing w:after="0" w:before="346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ЛИЧНОСТНЫЕ РЕЗУЛЬТАТЫ</w:t>
      </w:r>
    </w:p>
    <w:p w14:paraId="4A000000">
      <w:pPr>
        <w:tabs>
          <w:tab w:leader="none" w:pos="180" w:val="left"/>
        </w:tabs>
        <w:spacing w:after="0" w:before="166" w:line="276" w:lineRule="auto"/>
        <w:ind/>
      </w:pPr>
      <w:r>
        <w:tab/>
      </w:r>
      <w:r>
        <w:rPr>
          <w:rFonts w:ascii="Times New Roman" w:hAnsi="Times New Roman"/>
          <w:color w:val="000000"/>
          <w:sz w:val="24"/>
        </w:rPr>
        <w:t>Личностные результа</w:t>
      </w:r>
      <w:r>
        <w:rPr>
          <w:rFonts w:ascii="Times New Roman" w:hAnsi="Times New Roman"/>
          <w:color w:val="000000"/>
          <w:sz w:val="24"/>
        </w:rPr>
        <w:t xml:space="preserve">ты освоения программы учебного предмета «Математика» характеризуются: </w:t>
      </w:r>
      <w:r>
        <w:tab/>
      </w:r>
      <w:r>
        <w:rPr>
          <w:rFonts w:ascii="Times New Roman" w:hAnsi="Times New Roman"/>
          <w:b w:val="1"/>
          <w:color w:val="000000"/>
          <w:sz w:val="24"/>
        </w:rPr>
        <w:t xml:space="preserve">Патриотическое воспитание: </w:t>
      </w:r>
      <w:r>
        <w:br/>
      </w:r>
      <w:r>
        <w:tab/>
      </w:r>
      <w:r>
        <w:rPr>
          <w:rFonts w:ascii="Times New Roman" w:hAnsi="Times New Roman"/>
          <w:color w:val="000000"/>
          <w:sz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</w:t>
      </w:r>
      <w:r>
        <w:rPr>
          <w:rFonts w:ascii="Times New Roman" w:hAnsi="Times New Roman"/>
          <w:color w:val="000000"/>
          <w:sz w:val="24"/>
        </w:rPr>
        <w:t>колы, к использованию этих достижений в других науках и прикладных сферах.</w:t>
      </w:r>
    </w:p>
    <w:p w14:paraId="4B000000">
      <w:pPr>
        <w:tabs>
          <w:tab w:leader="none" w:pos="180" w:val="left"/>
        </w:tabs>
        <w:spacing w:after="0" w:before="70" w:line="288" w:lineRule="auto"/>
        <w:ind w:right="288"/>
      </w:pPr>
      <w:r>
        <w:tab/>
      </w:r>
      <w:r>
        <w:rPr>
          <w:rFonts w:ascii="Times New Roman" w:hAnsi="Times New Roman"/>
          <w:b w:val="1"/>
          <w:color w:val="000000"/>
          <w:sz w:val="24"/>
        </w:rPr>
        <w:t xml:space="preserve">Гражданское и духовно-нравственное воспитание: </w:t>
      </w:r>
      <w:r>
        <w:br/>
      </w:r>
      <w:r>
        <w:tab/>
      </w:r>
      <w:r>
        <w:rPr>
          <w:rFonts w:ascii="Times New Roman" w:hAnsi="Times New Roman"/>
          <w:color w:val="000000"/>
          <w:sz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</w:t>
      </w:r>
      <w:r>
        <w:rPr>
          <w:rFonts w:ascii="Times New Roman" w:hAnsi="Times New Roman"/>
          <w:color w:val="000000"/>
          <w:sz w:val="24"/>
        </w:rPr>
        <w:t xml:space="preserve">зличных структур, явлений, процедур гражданского общества (выборы, опросы и пр.); </w:t>
      </w:r>
      <w:r>
        <w:br/>
      </w:r>
      <w:r>
        <w:tab/>
      </w:r>
      <w:r>
        <w:rPr>
          <w:rFonts w:ascii="Times New Roman" w:hAnsi="Times New Roman"/>
          <w:color w:val="000000"/>
          <w:sz w:val="24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14:paraId="4C000000">
      <w:pPr>
        <w:tabs>
          <w:tab w:leader="none" w:pos="180" w:val="left"/>
        </w:tabs>
        <w:spacing w:after="0" w:before="70" w:line="276" w:lineRule="auto"/>
        <w:ind w:right="288"/>
      </w:pPr>
      <w:r>
        <w:tab/>
      </w:r>
      <w:r>
        <w:rPr>
          <w:rFonts w:ascii="Times New Roman" w:hAnsi="Times New Roman"/>
          <w:b w:val="1"/>
          <w:color w:val="000000"/>
          <w:sz w:val="24"/>
        </w:rPr>
        <w:t xml:space="preserve">Трудовое воспитание: </w:t>
      </w:r>
      <w:r>
        <w:br/>
      </w:r>
      <w:r>
        <w:tab/>
      </w:r>
      <w:r>
        <w:rPr>
          <w:rFonts w:ascii="Times New Roman" w:hAnsi="Times New Roman"/>
          <w:color w:val="000000"/>
          <w:sz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</w:t>
      </w:r>
      <w:r>
        <w:rPr>
          <w:rFonts w:ascii="Times New Roman" w:hAnsi="Times New Roman"/>
          <w:color w:val="000000"/>
          <w:sz w:val="24"/>
        </w:rPr>
        <w:t>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14:paraId="4D000000">
      <w:pPr>
        <w:tabs>
          <w:tab w:leader="none" w:pos="180" w:val="left"/>
        </w:tabs>
        <w:spacing w:after="0" w:before="70" w:line="276" w:lineRule="auto"/>
        <w:ind w:right="432"/>
      </w:pPr>
      <w:r>
        <w:tab/>
      </w:r>
      <w:r>
        <w:rPr>
          <w:rFonts w:ascii="Times New Roman" w:hAnsi="Times New Roman"/>
          <w:b w:val="1"/>
          <w:color w:val="000000"/>
          <w:sz w:val="24"/>
        </w:rPr>
        <w:t>Эстетическое воспитание</w:t>
      </w:r>
      <w:r>
        <w:rPr>
          <w:rFonts w:ascii="Times New Roman" w:hAnsi="Times New Roman"/>
          <w:color w:val="000000"/>
          <w:sz w:val="24"/>
        </w:rPr>
        <w:t xml:space="preserve">: </w:t>
      </w:r>
      <w:r>
        <w:br/>
      </w:r>
      <w:r>
        <w:tab/>
      </w:r>
      <w:r>
        <w:rPr>
          <w:rFonts w:ascii="Times New Roman" w:hAnsi="Times New Roman"/>
          <w:color w:val="000000"/>
          <w:sz w:val="24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14:paraId="4E000000">
      <w:pPr>
        <w:tabs>
          <w:tab w:leader="none" w:pos="180" w:val="left"/>
        </w:tabs>
        <w:spacing w:after="0" w:before="70" w:line="276" w:lineRule="auto"/>
        <w:ind w:right="432"/>
      </w:pPr>
      <w:r>
        <w:tab/>
      </w:r>
      <w:r>
        <w:rPr>
          <w:rFonts w:ascii="Times New Roman" w:hAnsi="Times New Roman"/>
          <w:b w:val="1"/>
          <w:color w:val="000000"/>
          <w:sz w:val="24"/>
        </w:rPr>
        <w:t xml:space="preserve">Ценности научного познания: </w:t>
      </w:r>
      <w:r>
        <w:br/>
      </w:r>
      <w:r>
        <w:tab/>
      </w:r>
      <w:r>
        <w:rPr>
          <w:rFonts w:ascii="Times New Roman" w:hAnsi="Times New Roman"/>
          <w:color w:val="000000"/>
          <w:sz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</w:t>
      </w:r>
      <w:r>
        <w:rPr>
          <w:rFonts w:ascii="Times New Roman" w:hAnsi="Times New Roman"/>
          <w:color w:val="000000"/>
          <w:sz w:val="24"/>
        </w:rPr>
        <w:t>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14:paraId="4F000000">
      <w:pPr>
        <w:tabs>
          <w:tab w:leader="none" w:pos="180" w:val="left"/>
        </w:tabs>
        <w:spacing w:after="0" w:before="70" w:line="276" w:lineRule="auto"/>
        <w:ind/>
      </w:pPr>
      <w:r>
        <w:tab/>
      </w:r>
      <w:r>
        <w:rPr>
          <w:rFonts w:ascii="Times New Roman" w:hAnsi="Times New Roman"/>
          <w:b w:val="1"/>
          <w:color w:val="000000"/>
          <w:sz w:val="24"/>
        </w:rPr>
        <w:t xml:space="preserve">Физическое воспитание, формирование культуры здоровья и эмоционального благополучия: </w:t>
      </w:r>
      <w:r>
        <w:tab/>
      </w:r>
      <w:r>
        <w:rPr>
          <w:rFonts w:ascii="Times New Roman" w:hAnsi="Times New Roman"/>
          <w:color w:val="000000"/>
          <w:sz w:val="24"/>
        </w:rPr>
        <w:t>готовность</w:t>
      </w:r>
      <w:r>
        <w:rPr>
          <w:rFonts w:ascii="Times New Roman" w:hAnsi="Times New Roman"/>
          <w:color w:val="000000"/>
          <w:sz w:val="24"/>
        </w:rPr>
        <w:t>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</w:t>
      </w:r>
      <w:r>
        <w:rPr>
          <w:rFonts w:ascii="Times New Roman" w:hAnsi="Times New Roman"/>
          <w:color w:val="000000"/>
          <w:sz w:val="24"/>
        </w:rPr>
        <w:t>ку и такого же права другого человека.</w:t>
      </w:r>
    </w:p>
    <w:p w14:paraId="50000000">
      <w:pPr>
        <w:tabs>
          <w:tab w:leader="none" w:pos="180" w:val="left"/>
        </w:tabs>
        <w:spacing w:after="0" w:before="70"/>
        <w:ind w:right="144"/>
      </w:pPr>
      <w:r>
        <w:tab/>
      </w:r>
      <w:r>
        <w:rPr>
          <w:rFonts w:ascii="Times New Roman" w:hAnsi="Times New Roman"/>
          <w:b w:val="1"/>
          <w:color w:val="000000"/>
          <w:sz w:val="24"/>
        </w:rPr>
        <w:t xml:space="preserve">Экологическое воспитание: </w:t>
      </w:r>
      <w:r>
        <w:br/>
      </w:r>
      <w:r>
        <w:tab/>
      </w:r>
      <w:r>
        <w:rPr>
          <w:rFonts w:ascii="Times New Roman" w:hAnsi="Times New Roman"/>
          <w:color w:val="000000"/>
          <w:sz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</w:t>
      </w:r>
      <w:r>
        <w:rPr>
          <w:rFonts w:ascii="Times New Roman" w:hAnsi="Times New Roman"/>
          <w:color w:val="000000"/>
          <w:sz w:val="24"/>
        </w:rPr>
        <w:t>знанием глобального характера экологических проблем и путей их решения.</w:t>
      </w:r>
    </w:p>
    <w:p w14:paraId="51000000">
      <w:pPr>
        <w:tabs>
          <w:tab w:leader="none" w:pos="180" w:val="left"/>
        </w:tabs>
        <w:spacing w:after="0" w:before="70" w:line="288" w:lineRule="auto"/>
        <w:ind w:right="144"/>
      </w:pPr>
      <w:r>
        <w:tab/>
      </w:r>
      <w:r>
        <w:rPr>
          <w:rFonts w:ascii="Times New Roman" w:hAnsi="Times New Roman"/>
          <w:b w:val="1"/>
          <w:color w:val="000000"/>
          <w:sz w:val="24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>
        <w:br/>
      </w:r>
      <w:r>
        <w:tab/>
      </w:r>
      <w:r>
        <w:rPr>
          <w:rFonts w:ascii="Times New Roman" w:hAnsi="Times New Roman"/>
          <w:color w:val="000000"/>
          <w:sz w:val="24"/>
        </w:rPr>
        <w:t>готовностью к действиям в условиях неопределённости, повышению уро</w:t>
      </w:r>
      <w:r>
        <w:rPr>
          <w:rFonts w:ascii="Times New Roman" w:hAnsi="Times New Roman"/>
          <w:color w:val="000000"/>
          <w:sz w:val="24"/>
        </w:rPr>
        <w:t xml:space="preserve">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</w:t>
      </w:r>
      <w:r>
        <w:br/>
      </w:r>
      <w:r>
        <w:tab/>
      </w:r>
      <w:r>
        <w:rPr>
          <w:rFonts w:ascii="Times New Roman" w:hAnsi="Times New Roman"/>
          <w:color w:val="000000"/>
          <w:sz w:val="24"/>
        </w:rPr>
        <w:t>необходимостью в формировании новых знаний, в том числе формули</w:t>
      </w:r>
      <w:r>
        <w:rPr>
          <w:rFonts w:ascii="Times New Roman" w:hAnsi="Times New Roman"/>
          <w:color w:val="000000"/>
          <w:sz w:val="24"/>
        </w:rPr>
        <w:t>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2000000">
      <w:pPr>
        <w:sectPr>
          <w:pgSz w:h="16840" w:orient="portrait" w:w="11900"/>
          <w:pgMar w:bottom="410" w:footer="720" w:gutter="0" w:header="720" w:left="666" w:right="650" w:top="298"/>
        </w:sectPr>
      </w:pPr>
    </w:p>
    <w:p w14:paraId="53000000">
      <w:pPr>
        <w:spacing w:after="78" w:line="220" w:lineRule="exact"/>
        <w:ind/>
      </w:pPr>
    </w:p>
    <w:p w14:paraId="54000000">
      <w:pPr>
        <w:spacing w:after="0" w:line="276" w:lineRule="auto"/>
        <w:ind w:firstLine="180" w:left="0"/>
      </w:pPr>
      <w:r>
        <w:rPr>
          <w:rFonts w:ascii="Times New Roman" w:hAnsi="Times New Roman"/>
          <w:color w:val="000000"/>
          <w:sz w:val="24"/>
        </w:rPr>
        <w:t>способностью осознавать стрессо</w:t>
      </w:r>
      <w:r>
        <w:rPr>
          <w:rFonts w:ascii="Times New Roman" w:hAnsi="Times New Roman"/>
          <w:color w:val="000000"/>
          <w:sz w:val="24"/>
        </w:rPr>
        <w:t>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5000000">
      <w:pPr>
        <w:spacing w:after="0" w:before="262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МЕТАПРЕДМЕТНЫЕ РЕЗУЛЬТАТЫ</w:t>
      </w:r>
    </w:p>
    <w:p w14:paraId="56000000">
      <w:pPr>
        <w:spacing w:after="0" w:before="166" w:line="276" w:lineRule="auto"/>
        <w:ind w:firstLine="180" w:left="0" w:right="720"/>
      </w:pPr>
      <w:r>
        <w:rPr>
          <w:rFonts w:ascii="Times New Roman" w:hAnsi="Times New Roman"/>
          <w:color w:val="000000"/>
          <w:sz w:val="24"/>
        </w:rPr>
        <w:t>Метапредметные результаты освоения прогр</w:t>
      </w:r>
      <w:r>
        <w:rPr>
          <w:rFonts w:ascii="Times New Roman" w:hAnsi="Times New Roman"/>
          <w:color w:val="000000"/>
          <w:sz w:val="24"/>
        </w:rPr>
        <w:t>аммы учебного предмета «</w:t>
      </w:r>
      <w:r>
        <w:rPr>
          <w:rFonts w:ascii="Times New Roman" w:hAnsi="Times New Roman"/>
          <w:color w:val="000000"/>
          <w:sz w:val="24"/>
        </w:rPr>
        <w:t>Математика»характеризуются</w:t>
      </w:r>
      <w:r>
        <w:rPr>
          <w:rFonts w:ascii="Times New Roman" w:hAnsi="Times New Roman"/>
          <w:color w:val="000000"/>
          <w:sz w:val="24"/>
        </w:rPr>
        <w:t xml:space="preserve"> овладением </w:t>
      </w:r>
      <w:r>
        <w:rPr>
          <w:rFonts w:ascii="Times New Roman" w:hAnsi="Times New Roman"/>
          <w:i w:val="1"/>
          <w:color w:val="000000"/>
          <w:sz w:val="24"/>
        </w:rPr>
        <w:t xml:space="preserve">универсальными 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познавательными </w:t>
      </w:r>
      <w:r>
        <w:rPr>
          <w:rFonts w:ascii="Times New Roman" w:hAnsi="Times New Roman"/>
          <w:i w:val="1"/>
          <w:color w:val="000000"/>
          <w:sz w:val="24"/>
        </w:rPr>
        <w:t xml:space="preserve">действиями, универсальными 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коммуникативными </w:t>
      </w:r>
      <w:r>
        <w:rPr>
          <w:rFonts w:ascii="Times New Roman" w:hAnsi="Times New Roman"/>
          <w:i w:val="1"/>
          <w:color w:val="000000"/>
          <w:sz w:val="24"/>
        </w:rPr>
        <w:t xml:space="preserve">действиями и универсальными 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регулятивными </w:t>
      </w:r>
      <w:r>
        <w:rPr>
          <w:rFonts w:ascii="Times New Roman" w:hAnsi="Times New Roman"/>
          <w:i w:val="1"/>
          <w:color w:val="000000"/>
          <w:sz w:val="24"/>
        </w:rPr>
        <w:t>действиями.</w:t>
      </w:r>
    </w:p>
    <w:p w14:paraId="57000000">
      <w:pPr>
        <w:spacing w:after="0" w:before="190" w:line="276" w:lineRule="auto"/>
        <w:ind w:firstLine="180" w:left="0" w:right="288"/>
      </w:pPr>
      <w:r>
        <w:rPr>
          <w:rFonts w:ascii="Times New Roman" w:hAnsi="Times New Roman"/>
          <w:i w:val="1"/>
          <w:color w:val="000000"/>
          <w:sz w:val="24"/>
        </w:rPr>
        <w:t xml:space="preserve">1) Универсальные 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познавательные </w:t>
      </w:r>
      <w:r>
        <w:rPr>
          <w:rFonts w:ascii="Times New Roman" w:hAnsi="Times New Roman"/>
          <w:i w:val="1"/>
          <w:color w:val="000000"/>
          <w:sz w:val="24"/>
        </w:rPr>
        <w:t>действия обеспечивают формировани</w:t>
      </w:r>
      <w:r>
        <w:rPr>
          <w:rFonts w:ascii="Times New Roman" w:hAnsi="Times New Roman"/>
          <w:i w:val="1"/>
          <w:color w:val="000000"/>
          <w:sz w:val="24"/>
        </w:rPr>
        <w:t>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14:paraId="58000000">
      <w:pPr>
        <w:spacing w:after="0" w:before="192" w:line="228" w:lineRule="auto"/>
        <w:ind w:firstLine="0" w:left="180"/>
      </w:pPr>
      <w:r>
        <w:rPr>
          <w:rFonts w:ascii="Times New Roman" w:hAnsi="Times New Roman"/>
          <w:b w:val="1"/>
          <w:color w:val="000000"/>
          <w:sz w:val="24"/>
        </w:rPr>
        <w:t>Базовые логические действия:</w:t>
      </w:r>
    </w:p>
    <w:p w14:paraId="59000000">
      <w:pPr>
        <w:spacing w:after="0" w:before="178" w:line="264" w:lineRule="auto"/>
        <w:ind w:firstLine="0" w:left="420" w:right="576"/>
      </w:pPr>
      <w:r>
        <w:rPr>
          <w:rFonts w:ascii="Times New Roman" w:hAnsi="Times New Roman"/>
          <w:color w:val="000000"/>
          <w:sz w:val="24"/>
        </w:rPr>
        <w:t xml:space="preserve">—  выявлять и характеризовать существенные признаки математических объектов, понятий, отношений между понятиями; </w:t>
      </w:r>
    </w:p>
    <w:p w14:paraId="5A000000">
      <w:pPr>
        <w:spacing w:after="0" w:before="190" w:line="264" w:lineRule="auto"/>
        <w:ind w:firstLine="0" w:left="420" w:right="144"/>
      </w:pPr>
      <w:r>
        <w:rPr>
          <w:rFonts w:ascii="Times New Roman" w:hAnsi="Times New Roman"/>
          <w:color w:val="000000"/>
          <w:sz w:val="24"/>
        </w:rPr>
        <w:t>—  формулировать определения понятий; устанавливать существенный признак классификации, основания для обобщения и сравнения, критерии проводим</w:t>
      </w:r>
      <w:r>
        <w:rPr>
          <w:rFonts w:ascii="Times New Roman" w:hAnsi="Times New Roman"/>
          <w:color w:val="000000"/>
          <w:sz w:val="24"/>
        </w:rPr>
        <w:t xml:space="preserve">ого анализа; </w:t>
      </w:r>
    </w:p>
    <w:p w14:paraId="5B000000">
      <w:pPr>
        <w:spacing w:after="0" w:before="190" w:line="264" w:lineRule="auto"/>
        <w:ind w:firstLine="0" w:left="420" w:right="1584"/>
      </w:pPr>
      <w:r>
        <w:rPr>
          <w:rFonts w:ascii="Times New Roman" w:hAnsi="Times New Roman"/>
          <w:color w:val="000000"/>
          <w:sz w:val="24"/>
        </w:rPr>
        <w:t xml:space="preserve">—  воспринимать, формулировать и преобразовывать суждения: утвердительные и отрицательные, единичные, частные и общие; </w:t>
      </w:r>
    </w:p>
    <w:p w14:paraId="5C000000">
      <w:pPr>
        <w:spacing w:after="0" w:before="190" w:line="264" w:lineRule="auto"/>
        <w:ind w:firstLine="0" w:left="420" w:right="144"/>
      </w:pPr>
      <w:r>
        <w:rPr>
          <w:rFonts w:ascii="Times New Roman" w:hAnsi="Times New Roman"/>
          <w:color w:val="000000"/>
          <w:sz w:val="24"/>
        </w:rPr>
        <w:t>—  условные; выявлять математические закономерности, взаимосвязи и противоречия в фактах, данных, наблюдениях и утверждени</w:t>
      </w:r>
      <w:r>
        <w:rPr>
          <w:rFonts w:ascii="Times New Roman" w:hAnsi="Times New Roman"/>
          <w:color w:val="000000"/>
          <w:sz w:val="24"/>
        </w:rPr>
        <w:t xml:space="preserve">ях; </w:t>
      </w:r>
    </w:p>
    <w:p w14:paraId="5D000000">
      <w:pPr>
        <w:spacing w:after="0" w:before="190" w:line="228" w:lineRule="auto"/>
        <w:ind w:firstLine="0" w:left="420"/>
      </w:pPr>
      <w:r>
        <w:rPr>
          <w:rFonts w:ascii="Times New Roman" w:hAnsi="Times New Roman"/>
          <w:color w:val="000000"/>
          <w:sz w:val="24"/>
        </w:rPr>
        <w:t xml:space="preserve">—  предлагать критерии для выявления закономерностей и противоречий; </w:t>
      </w:r>
    </w:p>
    <w:p w14:paraId="5E000000">
      <w:pPr>
        <w:spacing w:after="0" w:before="190" w:line="264" w:lineRule="auto"/>
        <w:ind w:firstLine="0" w:left="420" w:right="1584"/>
      </w:pPr>
      <w:r>
        <w:rPr>
          <w:rFonts w:ascii="Times New Roman" w:hAnsi="Times New Roman"/>
          <w:color w:val="000000"/>
          <w:sz w:val="24"/>
        </w:rPr>
        <w:t xml:space="preserve">—  делать выводы с использованием законов логики, дедуктивных и индуктивных умозаключений, умозаключений по аналогии; </w:t>
      </w:r>
    </w:p>
    <w:p w14:paraId="5F000000">
      <w:pPr>
        <w:spacing w:after="0" w:before="190" w:line="276" w:lineRule="auto"/>
        <w:ind w:firstLine="0" w:left="420" w:right="144"/>
      </w:pPr>
      <w:r>
        <w:rPr>
          <w:rFonts w:ascii="Times New Roman" w:hAnsi="Times New Roman"/>
          <w:color w:val="000000"/>
          <w:sz w:val="24"/>
        </w:rPr>
        <w:t>—  разбирать доказательства математических утверждений (прямые</w:t>
      </w:r>
      <w:r>
        <w:rPr>
          <w:rFonts w:ascii="Times New Roman" w:hAnsi="Times New Roman"/>
          <w:color w:val="000000"/>
          <w:sz w:val="24"/>
        </w:rPr>
        <w:t xml:space="preserve">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контрпримеры; </w:t>
      </w:r>
    </w:p>
    <w:p w14:paraId="60000000">
      <w:pPr>
        <w:spacing w:after="0" w:before="190" w:line="276" w:lineRule="auto"/>
        <w:ind w:firstLine="0" w:left="420" w:right="1152"/>
      </w:pPr>
      <w:r>
        <w:rPr>
          <w:rFonts w:ascii="Times New Roman" w:hAnsi="Times New Roman"/>
          <w:color w:val="000000"/>
          <w:sz w:val="24"/>
        </w:rPr>
        <w:t>—  обосновывать собственные рассуждения; выбирать способ решения учебной задачи (сравнивать несколько в</w:t>
      </w:r>
      <w:r>
        <w:rPr>
          <w:rFonts w:ascii="Times New Roman" w:hAnsi="Times New Roman"/>
          <w:color w:val="000000"/>
          <w:sz w:val="24"/>
        </w:rPr>
        <w:t>ариантов решения, выбирать наиболее подходящий с учётом самостоятельно выделенных критериев).</w:t>
      </w:r>
    </w:p>
    <w:p w14:paraId="61000000">
      <w:pPr>
        <w:spacing w:after="0" w:before="180" w:line="228" w:lineRule="auto"/>
        <w:ind w:firstLine="0" w:left="180"/>
      </w:pPr>
      <w:r>
        <w:rPr>
          <w:rFonts w:ascii="Times New Roman" w:hAnsi="Times New Roman"/>
          <w:b w:val="1"/>
          <w:color w:val="000000"/>
          <w:sz w:val="24"/>
        </w:rPr>
        <w:t>Базовые исследовательские действия:</w:t>
      </w:r>
    </w:p>
    <w:p w14:paraId="62000000">
      <w:pPr>
        <w:spacing w:after="0" w:before="178" w:line="228" w:lineRule="auto"/>
        <w:ind w:firstLine="0" w:left="420"/>
      </w:pPr>
      <w:r>
        <w:rPr>
          <w:rFonts w:ascii="Times New Roman" w:hAnsi="Times New Roman"/>
          <w:color w:val="000000"/>
          <w:sz w:val="24"/>
        </w:rPr>
        <w:t xml:space="preserve">—  использовать вопросы как исследовательский инструмент познания; </w:t>
      </w:r>
    </w:p>
    <w:p w14:paraId="63000000">
      <w:pPr>
        <w:spacing w:after="0" w:before="190" w:line="264" w:lineRule="auto"/>
        <w:ind w:firstLine="0" w:left="420" w:right="1296"/>
      </w:pPr>
      <w:r>
        <w:rPr>
          <w:rFonts w:ascii="Times New Roman" w:hAnsi="Times New Roman"/>
          <w:color w:val="000000"/>
          <w:sz w:val="24"/>
        </w:rPr>
        <w:t xml:space="preserve">—  формулировать вопросы, фиксирующие противоречие, проблему, самостоятельно устанавливать искомое и данное, формировать гипотезу, </w:t>
      </w:r>
    </w:p>
    <w:p w14:paraId="64000000">
      <w:pPr>
        <w:spacing w:after="0" w:before="190" w:line="228" w:lineRule="auto"/>
        <w:ind w:firstLine="0" w:left="420"/>
      </w:pPr>
      <w:r>
        <w:rPr>
          <w:rFonts w:ascii="Times New Roman" w:hAnsi="Times New Roman"/>
          <w:color w:val="000000"/>
          <w:sz w:val="24"/>
        </w:rPr>
        <w:t>—  аргументировать свою позицию, мнение;</w:t>
      </w:r>
    </w:p>
    <w:p w14:paraId="65000000">
      <w:pPr>
        <w:spacing w:after="0" w:before="190" w:line="276" w:lineRule="auto"/>
        <w:ind w:firstLine="0" w:left="420" w:right="288"/>
      </w:pPr>
      <w:r>
        <w:rPr>
          <w:rFonts w:ascii="Times New Roman" w:hAnsi="Times New Roman"/>
          <w:color w:val="000000"/>
          <w:sz w:val="24"/>
        </w:rPr>
        <w:t>—  проводить по</w:t>
      </w:r>
      <w:r>
        <w:rPr>
          <w:rFonts w:ascii="Times New Roman" w:hAnsi="Times New Roman"/>
          <w:color w:val="000000"/>
          <w:sz w:val="24"/>
        </w:rPr>
        <w:t xml:space="preserve">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14:paraId="66000000">
      <w:pPr>
        <w:spacing w:after="0" w:before="190"/>
        <w:ind w:firstLine="0" w:left="420" w:right="144"/>
      </w:pPr>
      <w:r>
        <w:rPr>
          <w:rFonts w:ascii="Times New Roman" w:hAnsi="Times New Roman"/>
          <w:color w:val="000000"/>
          <w:sz w:val="24"/>
        </w:rPr>
        <w:t>—  самостоятельно формулировать обобщения и выводы по результатам проведённого наблю</w:t>
      </w:r>
      <w:r>
        <w:rPr>
          <w:rFonts w:ascii="Times New Roman" w:hAnsi="Times New Roman"/>
          <w:color w:val="000000"/>
          <w:sz w:val="24"/>
        </w:rPr>
        <w:t>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14:paraId="67000000">
      <w:pPr>
        <w:sectPr>
          <w:pgSz w:h="16840" w:orient="portrait" w:w="11900"/>
          <w:pgMar w:bottom="348" w:footer="720" w:gutter="0" w:header="720" w:left="666" w:right="668" w:top="298"/>
        </w:sectPr>
      </w:pPr>
    </w:p>
    <w:p w14:paraId="68000000">
      <w:pPr>
        <w:spacing w:after="78" w:line="220" w:lineRule="exact"/>
        <w:ind/>
      </w:pPr>
    </w:p>
    <w:p w14:paraId="69000000">
      <w:pPr>
        <w:spacing w:after="0" w:line="228" w:lineRule="auto"/>
        <w:ind w:firstLine="0" w:left="180"/>
      </w:pPr>
      <w:r>
        <w:rPr>
          <w:rFonts w:ascii="Times New Roman" w:hAnsi="Times New Roman"/>
          <w:b w:val="1"/>
          <w:color w:val="000000"/>
          <w:sz w:val="24"/>
        </w:rPr>
        <w:t>Работа с информацией:</w:t>
      </w:r>
    </w:p>
    <w:p w14:paraId="6A000000">
      <w:pPr>
        <w:spacing w:after="0" w:before="178" w:line="264" w:lineRule="auto"/>
        <w:ind w:firstLine="0" w:left="420"/>
      </w:pPr>
      <w:r>
        <w:rPr>
          <w:rFonts w:ascii="Times New Roman" w:hAnsi="Times New Roman"/>
          <w:color w:val="000000"/>
          <w:sz w:val="24"/>
        </w:rPr>
        <w:t xml:space="preserve">—  выявлять недостаточность и избыточность информации, данных, необходимых для решения задачи; </w:t>
      </w:r>
    </w:p>
    <w:p w14:paraId="6B000000">
      <w:pPr>
        <w:spacing w:after="0" w:before="190" w:line="264" w:lineRule="auto"/>
        <w:ind w:firstLine="0" w:left="420" w:right="288"/>
      </w:pPr>
      <w:r>
        <w:rPr>
          <w:rFonts w:ascii="Times New Roman" w:hAnsi="Times New Roman"/>
          <w:color w:val="000000"/>
          <w:sz w:val="24"/>
        </w:rPr>
        <w:t xml:space="preserve">—  выбирать, анализировать, систематизировать и интерпретировать информацию различных видов и форм представления; </w:t>
      </w:r>
    </w:p>
    <w:p w14:paraId="6C000000">
      <w:pPr>
        <w:spacing w:after="0" w:before="190" w:line="264" w:lineRule="auto"/>
        <w:ind w:firstLine="0" w:left="420" w:right="144"/>
      </w:pPr>
      <w:r>
        <w:rPr>
          <w:rFonts w:ascii="Times New Roman" w:hAnsi="Times New Roman"/>
          <w:color w:val="000000"/>
          <w:sz w:val="24"/>
        </w:rPr>
        <w:t xml:space="preserve">—  выбирать форму представления информации и иллюстрировать решаемые задачи схемами, диаграммами, иной графикой и их комбинациями; </w:t>
      </w:r>
    </w:p>
    <w:p w14:paraId="6D000000">
      <w:pPr>
        <w:spacing w:after="0" w:before="190" w:line="264" w:lineRule="auto"/>
        <w:ind w:firstLine="0" w:left="420" w:right="1296"/>
      </w:pPr>
      <w:r>
        <w:rPr>
          <w:rFonts w:ascii="Times New Roman" w:hAnsi="Times New Roman"/>
          <w:color w:val="000000"/>
          <w:sz w:val="24"/>
        </w:rPr>
        <w:t>—  оценивать надёжность информации по критериям, предложенным учителем или сформулированным самостоятельно.</w:t>
      </w:r>
    </w:p>
    <w:p w14:paraId="6E000000">
      <w:pPr>
        <w:tabs>
          <w:tab w:leader="none" w:pos="180" w:val="left"/>
        </w:tabs>
        <w:spacing w:after="0" w:before="180" w:line="264" w:lineRule="auto"/>
        <w:ind w:right="288"/>
      </w:pPr>
      <w:r>
        <w:tab/>
      </w:r>
      <w:r>
        <w:rPr>
          <w:rFonts w:ascii="Times New Roman" w:hAnsi="Times New Roman"/>
          <w:i w:val="1"/>
          <w:color w:val="000000"/>
          <w:sz w:val="24"/>
        </w:rPr>
        <w:t>2)  Универсальн</w:t>
      </w:r>
      <w:r>
        <w:rPr>
          <w:rFonts w:ascii="Times New Roman" w:hAnsi="Times New Roman"/>
          <w:i w:val="1"/>
          <w:color w:val="000000"/>
          <w:sz w:val="24"/>
        </w:rPr>
        <w:t xml:space="preserve">ые 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коммуникативные </w:t>
      </w:r>
      <w:r>
        <w:rPr>
          <w:rFonts w:ascii="Times New Roman" w:hAnsi="Times New Roman"/>
          <w:i w:val="1"/>
          <w:color w:val="000000"/>
          <w:sz w:val="24"/>
        </w:rPr>
        <w:t>действия обеспечивают сформированность социальных навыков обучающихся.</w:t>
      </w:r>
    </w:p>
    <w:p w14:paraId="6F000000">
      <w:pPr>
        <w:spacing w:after="0" w:before="190" w:line="228" w:lineRule="auto"/>
        <w:ind w:firstLine="0" w:left="180"/>
      </w:pPr>
      <w:r>
        <w:rPr>
          <w:rFonts w:ascii="Times New Roman" w:hAnsi="Times New Roman"/>
          <w:b w:val="1"/>
          <w:color w:val="000000"/>
          <w:sz w:val="24"/>
        </w:rPr>
        <w:t>Общение:</w:t>
      </w:r>
    </w:p>
    <w:p w14:paraId="70000000">
      <w:pPr>
        <w:spacing w:after="0" w:before="178" w:line="228" w:lineRule="auto"/>
        <w:ind w:firstLine="0" w:left="420"/>
      </w:pPr>
      <w:r>
        <w:rPr>
          <w:rFonts w:ascii="Times New Roman" w:hAnsi="Times New Roman"/>
          <w:color w:val="000000"/>
          <w:sz w:val="24"/>
        </w:rPr>
        <w:t xml:space="preserve">—  воспринимать и формулировать суждения в соответствии с условиями и целями общения; </w:t>
      </w:r>
    </w:p>
    <w:p w14:paraId="71000000">
      <w:pPr>
        <w:spacing w:after="0" w:before="190"/>
        <w:ind w:firstLine="0" w:left="420" w:right="144"/>
      </w:pPr>
      <w:r>
        <w:rPr>
          <w:rFonts w:ascii="Times New Roman" w:hAnsi="Times New Roman"/>
          <w:color w:val="000000"/>
          <w:sz w:val="24"/>
        </w:rPr>
        <w:t>—  ясно, точно, грамотно выражать свою точку зрения в устных и письмен</w:t>
      </w:r>
      <w:r>
        <w:rPr>
          <w:rFonts w:ascii="Times New Roman" w:hAnsi="Times New Roman"/>
          <w:color w:val="000000"/>
          <w:sz w:val="24"/>
        </w:rPr>
        <w:t xml:space="preserve">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 </w:t>
      </w:r>
    </w:p>
    <w:p w14:paraId="72000000">
      <w:pPr>
        <w:spacing w:after="0" w:before="190" w:line="264" w:lineRule="auto"/>
        <w:ind w:firstLine="0" w:left="420" w:right="720"/>
      </w:pPr>
      <w:r>
        <w:rPr>
          <w:rFonts w:ascii="Times New Roman" w:hAnsi="Times New Roman"/>
          <w:color w:val="000000"/>
          <w:sz w:val="24"/>
        </w:rPr>
        <w:t>—  сопоставлять свои сужд</w:t>
      </w:r>
      <w:r>
        <w:rPr>
          <w:rFonts w:ascii="Times New Roman" w:hAnsi="Times New Roman"/>
          <w:color w:val="000000"/>
          <w:sz w:val="24"/>
        </w:rPr>
        <w:t xml:space="preserve">ения с суждениями других участников диалога, обнаруживать различие и сходство позиций; </w:t>
      </w:r>
    </w:p>
    <w:p w14:paraId="73000000">
      <w:pPr>
        <w:spacing w:after="0" w:before="190" w:line="228" w:lineRule="auto"/>
        <w:ind w:firstLine="0" w:left="420"/>
      </w:pPr>
      <w:r>
        <w:rPr>
          <w:rFonts w:ascii="Times New Roman" w:hAnsi="Times New Roman"/>
          <w:color w:val="000000"/>
          <w:sz w:val="24"/>
        </w:rPr>
        <w:t xml:space="preserve">—  в корректной форме формулировать разногласия, свои возражения; </w:t>
      </w:r>
    </w:p>
    <w:p w14:paraId="74000000">
      <w:pPr>
        <w:spacing w:after="0" w:before="190" w:line="228" w:lineRule="auto"/>
        <w:ind w:firstLine="0" w:left="420"/>
      </w:pPr>
      <w:r>
        <w:rPr>
          <w:rFonts w:ascii="Times New Roman" w:hAnsi="Times New Roman"/>
          <w:color w:val="000000"/>
          <w:sz w:val="24"/>
        </w:rPr>
        <w:t xml:space="preserve">—  представлять результаты решения задачи, эксперимента, исследования, проекта; </w:t>
      </w:r>
    </w:p>
    <w:p w14:paraId="75000000">
      <w:pPr>
        <w:spacing w:after="0" w:before="190" w:line="264" w:lineRule="auto"/>
        <w:ind w:firstLine="0" w:left="420" w:right="144"/>
      </w:pPr>
      <w:r>
        <w:rPr>
          <w:rFonts w:ascii="Times New Roman" w:hAnsi="Times New Roman"/>
          <w:color w:val="000000"/>
          <w:sz w:val="24"/>
        </w:rPr>
        <w:t>—  самостоятельно вы</w:t>
      </w:r>
      <w:r>
        <w:rPr>
          <w:rFonts w:ascii="Times New Roman" w:hAnsi="Times New Roman"/>
          <w:color w:val="000000"/>
          <w:sz w:val="24"/>
        </w:rPr>
        <w:t>бирать формат выступления с учётом задач презентации и особенностей аудитории.</w:t>
      </w:r>
    </w:p>
    <w:p w14:paraId="76000000">
      <w:pPr>
        <w:spacing w:after="0" w:before="178" w:line="228" w:lineRule="auto"/>
        <w:ind w:firstLine="0" w:left="180"/>
      </w:pPr>
      <w:r>
        <w:rPr>
          <w:rFonts w:ascii="Times New Roman" w:hAnsi="Times New Roman"/>
          <w:b w:val="1"/>
          <w:color w:val="000000"/>
          <w:sz w:val="24"/>
        </w:rPr>
        <w:t>Сотрудничество:</w:t>
      </w:r>
    </w:p>
    <w:p w14:paraId="77000000">
      <w:pPr>
        <w:spacing w:after="0" w:before="178" w:line="264" w:lineRule="auto"/>
        <w:ind w:firstLine="0" w:left="420" w:right="144"/>
      </w:pPr>
      <w:r>
        <w:rPr>
          <w:rFonts w:ascii="Times New Roman" w:hAnsi="Times New Roman"/>
          <w:color w:val="000000"/>
          <w:sz w:val="24"/>
        </w:rPr>
        <w:t xml:space="preserve">—  понимать и использовать преимущества командной и индивидуальной работы при решении учебных математических задач; </w:t>
      </w:r>
    </w:p>
    <w:p w14:paraId="78000000">
      <w:pPr>
        <w:spacing w:after="0" w:before="192" w:line="264" w:lineRule="auto"/>
        <w:ind w:firstLine="0" w:left="420" w:right="288"/>
      </w:pPr>
      <w:r>
        <w:rPr>
          <w:rFonts w:ascii="Times New Roman" w:hAnsi="Times New Roman"/>
          <w:color w:val="000000"/>
          <w:sz w:val="24"/>
        </w:rPr>
        <w:t>—  принимать цель совместной деятельности, планировать организацию совместной работы, распределять виды работ, договариваться, обсуждать пр</w:t>
      </w:r>
      <w:r>
        <w:rPr>
          <w:rFonts w:ascii="Times New Roman" w:hAnsi="Times New Roman"/>
          <w:color w:val="000000"/>
          <w:sz w:val="24"/>
        </w:rPr>
        <w:t xml:space="preserve">оцесс и результат работы; </w:t>
      </w:r>
    </w:p>
    <w:p w14:paraId="79000000">
      <w:pPr>
        <w:spacing w:after="0" w:before="190" w:line="264" w:lineRule="auto"/>
        <w:ind w:firstLine="0" w:left="420"/>
      </w:pPr>
      <w:r>
        <w:rPr>
          <w:rFonts w:ascii="Times New Roman" w:hAnsi="Times New Roman"/>
          <w:color w:val="000000"/>
          <w:sz w:val="24"/>
        </w:rPr>
        <w:t xml:space="preserve">—  обобщать мнения нескольких людей; участвовать в групповых формах работы (обсуждения, обмен мнениями, мозговые штурмы и др.); </w:t>
      </w:r>
    </w:p>
    <w:p w14:paraId="7A000000">
      <w:pPr>
        <w:spacing w:after="0" w:before="190" w:line="228" w:lineRule="auto"/>
        <w:ind w:firstLine="0" w:left="420"/>
      </w:pPr>
      <w:r>
        <w:rPr>
          <w:rFonts w:ascii="Times New Roman" w:hAnsi="Times New Roman"/>
          <w:color w:val="000000"/>
          <w:sz w:val="24"/>
        </w:rPr>
        <w:t xml:space="preserve">—  выполнять свою часть работы и координировать свои действия с другими членами команды; </w:t>
      </w:r>
    </w:p>
    <w:p w14:paraId="7B000000">
      <w:pPr>
        <w:spacing w:after="0" w:before="190" w:line="264" w:lineRule="auto"/>
        <w:ind w:firstLine="0" w:left="420" w:right="576"/>
      </w:pPr>
      <w:r>
        <w:rPr>
          <w:rFonts w:ascii="Times New Roman" w:hAnsi="Times New Roman"/>
          <w:color w:val="000000"/>
          <w:sz w:val="24"/>
        </w:rPr>
        <w:t>—  оценива</w:t>
      </w:r>
      <w:r>
        <w:rPr>
          <w:rFonts w:ascii="Times New Roman" w:hAnsi="Times New Roman"/>
          <w:color w:val="000000"/>
          <w:sz w:val="24"/>
        </w:rPr>
        <w:t>ть качество своего вклада в общий продукт по критериям, сформулированным участниками взаимодействия.</w:t>
      </w:r>
    </w:p>
    <w:p w14:paraId="7C000000">
      <w:pPr>
        <w:tabs>
          <w:tab w:leader="none" w:pos="180" w:val="left"/>
        </w:tabs>
        <w:spacing w:after="0" w:before="178" w:line="264" w:lineRule="auto"/>
        <w:ind w:right="144"/>
      </w:pPr>
      <w:r>
        <w:tab/>
      </w:r>
      <w:r>
        <w:rPr>
          <w:rFonts w:ascii="Times New Roman" w:hAnsi="Times New Roman"/>
          <w:i w:val="1"/>
          <w:color w:val="000000"/>
          <w:sz w:val="24"/>
        </w:rPr>
        <w:t xml:space="preserve">3)  Универсальные 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регулятивные </w:t>
      </w:r>
      <w:r>
        <w:rPr>
          <w:rFonts w:ascii="Times New Roman" w:hAnsi="Times New Roman"/>
          <w:i w:val="1"/>
          <w:color w:val="000000"/>
          <w:sz w:val="24"/>
        </w:rPr>
        <w:t>действия обеспечивают формирование смысловых установок и жизненных навыков личности.</w:t>
      </w:r>
    </w:p>
    <w:p w14:paraId="7D000000">
      <w:pPr>
        <w:spacing w:after="0" w:before="190" w:line="228" w:lineRule="auto"/>
        <w:ind w:firstLine="0" w:left="180"/>
      </w:pPr>
      <w:r>
        <w:rPr>
          <w:rFonts w:ascii="Times New Roman" w:hAnsi="Times New Roman"/>
          <w:b w:val="1"/>
          <w:color w:val="000000"/>
          <w:sz w:val="24"/>
        </w:rPr>
        <w:t>Самоорганизация:</w:t>
      </w:r>
    </w:p>
    <w:p w14:paraId="7E000000">
      <w:pPr>
        <w:spacing w:after="0" w:before="178" w:line="276" w:lineRule="auto"/>
        <w:ind w:firstLine="0" w:left="420"/>
      </w:pPr>
      <w:r>
        <w:rPr>
          <w:rFonts w:ascii="Times New Roman" w:hAnsi="Times New Roman"/>
          <w:color w:val="000000"/>
          <w:sz w:val="24"/>
        </w:rPr>
        <w:t>—  самостоятельно сос</w:t>
      </w:r>
      <w:r>
        <w:rPr>
          <w:rFonts w:ascii="Times New Roman" w:hAnsi="Times New Roman"/>
          <w:color w:val="000000"/>
          <w:sz w:val="24"/>
        </w:rPr>
        <w:t>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F000000">
      <w:pPr>
        <w:sectPr>
          <w:pgSz w:h="16840" w:orient="portrait" w:w="11900"/>
          <w:pgMar w:bottom="384" w:footer="720" w:gutter="0" w:header="720" w:left="666" w:right="830" w:top="298"/>
        </w:sectPr>
      </w:pPr>
    </w:p>
    <w:p w14:paraId="80000000">
      <w:pPr>
        <w:spacing w:after="114" w:line="220" w:lineRule="exact"/>
        <w:ind/>
      </w:pPr>
    </w:p>
    <w:p w14:paraId="81000000">
      <w:pPr>
        <w:spacing w:after="0" w:line="228" w:lineRule="auto"/>
        <w:ind w:firstLine="0" w:left="180"/>
      </w:pPr>
      <w:r>
        <w:rPr>
          <w:rFonts w:ascii="Times New Roman" w:hAnsi="Times New Roman"/>
          <w:b w:val="1"/>
          <w:color w:val="000000"/>
          <w:sz w:val="24"/>
        </w:rPr>
        <w:t>Самоконтроль:</w:t>
      </w:r>
    </w:p>
    <w:p w14:paraId="82000000">
      <w:pPr>
        <w:spacing w:after="0" w:before="178" w:line="264" w:lineRule="auto"/>
        <w:ind w:firstLine="0" w:left="420" w:right="1296"/>
      </w:pPr>
      <w:r>
        <w:rPr>
          <w:rFonts w:ascii="Times New Roman" w:hAnsi="Times New Roman"/>
          <w:color w:val="000000"/>
          <w:sz w:val="24"/>
        </w:rPr>
        <w:t xml:space="preserve">—  владеть способами самопроверки, самоконтроля процесса и результата решения математической задачи; </w:t>
      </w:r>
    </w:p>
    <w:p w14:paraId="83000000">
      <w:pPr>
        <w:spacing w:after="0" w:before="190" w:line="264" w:lineRule="auto"/>
        <w:ind w:firstLine="0" w:left="420"/>
      </w:pPr>
      <w:r>
        <w:rPr>
          <w:rFonts w:ascii="Times New Roman" w:hAnsi="Times New Roman"/>
          <w:color w:val="000000"/>
          <w:sz w:val="24"/>
        </w:rPr>
        <w:t>— 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84000000">
      <w:pPr>
        <w:spacing w:after="0" w:before="190" w:line="276" w:lineRule="auto"/>
        <w:ind w:firstLine="0" w:left="420"/>
      </w:pPr>
      <w:r>
        <w:rPr>
          <w:rFonts w:ascii="Times New Roman" w:hAnsi="Times New Roman"/>
          <w:color w:val="000000"/>
          <w:sz w:val="24"/>
        </w:rPr>
        <w:t xml:space="preserve">—  оценивать соответствие результата деятельности поставленной цели и условиям, </w:t>
      </w:r>
      <w:r>
        <w:rPr>
          <w:rFonts w:ascii="Times New Roman" w:hAnsi="Times New Roman"/>
          <w:color w:val="000000"/>
          <w:sz w:val="24"/>
        </w:rPr>
        <w:t>объяснять причины достижения или недостижения цели, находить ошибку, давать оценку приобретённому опыту.</w:t>
      </w:r>
    </w:p>
    <w:p w14:paraId="85000000">
      <w:pPr>
        <w:spacing w:after="0" w:before="324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ПРЕДМЕТНЫЕ РЕЗУЛЬТАТЫ</w:t>
      </w:r>
    </w:p>
    <w:p w14:paraId="86000000">
      <w:pPr>
        <w:spacing w:after="0" w:before="264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Числа и вычисления</w:t>
      </w:r>
    </w:p>
    <w:p w14:paraId="87000000">
      <w:pPr>
        <w:tabs>
          <w:tab w:leader="none" w:pos="180" w:val="left"/>
        </w:tabs>
        <w:spacing w:after="0" w:before="166" w:line="264" w:lineRule="auto"/>
        <w:ind/>
      </w:pPr>
      <w:r>
        <w:tab/>
      </w:r>
      <w:r>
        <w:rPr>
          <w:rFonts w:ascii="Times New Roman" w:hAnsi="Times New Roman"/>
          <w:color w:val="000000"/>
          <w:sz w:val="24"/>
        </w:rPr>
        <w:t>Понимать и правильно употреблять термины, связанные с натуральными числами, обыкновенными и десятичными дробя</w:t>
      </w:r>
      <w:r>
        <w:rPr>
          <w:rFonts w:ascii="Times New Roman" w:hAnsi="Times New Roman"/>
          <w:color w:val="000000"/>
          <w:sz w:val="24"/>
        </w:rPr>
        <w:t>ми.</w:t>
      </w:r>
    </w:p>
    <w:p w14:paraId="88000000">
      <w:pPr>
        <w:tabs>
          <w:tab w:leader="none" w:pos="180" w:val="left"/>
        </w:tabs>
        <w:spacing w:after="0" w:before="70" w:line="264" w:lineRule="auto"/>
        <w:ind/>
      </w:pPr>
      <w:r>
        <w:tab/>
      </w:r>
      <w:r>
        <w:rPr>
          <w:rFonts w:ascii="Times New Roman" w:hAnsi="Times New Roman"/>
          <w:color w:val="000000"/>
          <w:sz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89000000">
      <w:pPr>
        <w:tabs>
          <w:tab w:leader="none" w:pos="180" w:val="left"/>
        </w:tabs>
        <w:spacing w:after="0" w:before="70" w:line="264" w:lineRule="auto"/>
        <w:ind/>
      </w:pPr>
      <w:r>
        <w:tab/>
      </w:r>
      <w:r>
        <w:rPr>
          <w:rFonts w:ascii="Times New Roman" w:hAnsi="Times New Roman"/>
          <w:color w:val="000000"/>
          <w:sz w:val="24"/>
        </w:rPr>
        <w:t xml:space="preserve">Соотносить точку на координатной (числовой) прямой с соответствующим ей числом и изображать натуральные числа точками на координатной </w:t>
      </w:r>
      <w:r>
        <w:rPr>
          <w:rFonts w:ascii="Times New Roman" w:hAnsi="Times New Roman"/>
          <w:color w:val="000000"/>
          <w:sz w:val="24"/>
        </w:rPr>
        <w:t>(числовой) прямой.</w:t>
      </w:r>
    </w:p>
    <w:p w14:paraId="8A000000">
      <w:pPr>
        <w:tabs>
          <w:tab w:leader="none" w:pos="180" w:val="left"/>
        </w:tabs>
        <w:spacing w:after="0" w:before="70" w:line="264" w:lineRule="auto"/>
        <w:ind w:right="576"/>
      </w:pPr>
      <w:r>
        <w:tab/>
      </w:r>
      <w:r>
        <w:rPr>
          <w:rFonts w:ascii="Times New Roman" w:hAnsi="Times New Roman"/>
          <w:color w:val="000000"/>
          <w:sz w:val="24"/>
        </w:rPr>
        <w:t>Выполнять арифметические действия с натуральными числами, с обыкновенными дробями в простейших случаях.</w:t>
      </w:r>
    </w:p>
    <w:p w14:paraId="8B000000">
      <w:pPr>
        <w:spacing w:after="0" w:before="70" w:line="228" w:lineRule="auto"/>
        <w:ind w:firstLine="0" w:left="180"/>
      </w:pPr>
      <w:r>
        <w:rPr>
          <w:rFonts w:ascii="Times New Roman" w:hAnsi="Times New Roman"/>
          <w:color w:val="000000"/>
          <w:sz w:val="24"/>
        </w:rPr>
        <w:t>Выполнять проверку, прикидку результата вычислений.</w:t>
      </w:r>
    </w:p>
    <w:p w14:paraId="8C000000">
      <w:pPr>
        <w:spacing w:after="0" w:before="70" w:line="228" w:lineRule="auto"/>
        <w:ind w:firstLine="0" w:left="180"/>
      </w:pPr>
      <w:r>
        <w:rPr>
          <w:rFonts w:ascii="Times New Roman" w:hAnsi="Times New Roman"/>
          <w:color w:val="000000"/>
          <w:sz w:val="24"/>
        </w:rPr>
        <w:t>Округлять натуральные числа.</w:t>
      </w:r>
    </w:p>
    <w:p w14:paraId="8D000000">
      <w:pPr>
        <w:spacing w:after="0" w:before="262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Решение текстовых задач</w:t>
      </w:r>
    </w:p>
    <w:p w14:paraId="8E000000">
      <w:pPr>
        <w:tabs>
          <w:tab w:leader="none" w:pos="180" w:val="left"/>
        </w:tabs>
        <w:spacing w:after="0" w:before="166" w:line="264" w:lineRule="auto"/>
        <w:ind w:right="432"/>
      </w:pPr>
      <w:r>
        <w:tab/>
      </w:r>
      <w:r>
        <w:rPr>
          <w:rFonts w:ascii="Times New Roman" w:hAnsi="Times New Roman"/>
          <w:color w:val="000000"/>
          <w:sz w:val="24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8F000000">
      <w:pPr>
        <w:tabs>
          <w:tab w:leader="none" w:pos="180" w:val="left"/>
        </w:tabs>
        <w:spacing w:after="0" w:before="70" w:line="264" w:lineRule="auto"/>
        <w:ind w:right="288"/>
      </w:pPr>
      <w:r>
        <w:tab/>
      </w:r>
      <w:r>
        <w:rPr>
          <w:rFonts w:ascii="Times New Roman" w:hAnsi="Times New Roman"/>
          <w:color w:val="000000"/>
          <w:sz w:val="24"/>
        </w:rPr>
        <w:t>Решать задачи, содержащие зависимости, связывающие величины: скорость, время, расстояние; цена, количество, стоимость.</w:t>
      </w:r>
    </w:p>
    <w:p w14:paraId="90000000">
      <w:pPr>
        <w:spacing w:after="0" w:before="70" w:line="228" w:lineRule="auto"/>
        <w:ind w:firstLine="0" w:left="180"/>
      </w:pPr>
      <w:r>
        <w:rPr>
          <w:rFonts w:ascii="Times New Roman" w:hAnsi="Times New Roman"/>
          <w:color w:val="000000"/>
          <w:sz w:val="24"/>
        </w:rPr>
        <w:t>Использовать кр</w:t>
      </w:r>
      <w:r>
        <w:rPr>
          <w:rFonts w:ascii="Times New Roman" w:hAnsi="Times New Roman"/>
          <w:color w:val="000000"/>
          <w:sz w:val="24"/>
        </w:rPr>
        <w:t>аткие записи, схемы, таблицы, обозначения при решении задач.</w:t>
      </w:r>
    </w:p>
    <w:p w14:paraId="91000000">
      <w:pPr>
        <w:tabs>
          <w:tab w:leader="none" w:pos="180" w:val="left"/>
        </w:tabs>
        <w:spacing w:after="0" w:before="70" w:line="264" w:lineRule="auto"/>
        <w:ind w:right="576"/>
      </w:pPr>
      <w:r>
        <w:tab/>
      </w:r>
      <w:r>
        <w:rPr>
          <w:rFonts w:ascii="Times New Roman" w:hAnsi="Times New Roman"/>
          <w:color w:val="000000"/>
          <w:sz w:val="24"/>
        </w:rPr>
        <w:t xml:space="preserve">Пользоваться основными единицами измерения: цены, массы; расстояния, времени, скорости; выражать одни единицы </w:t>
      </w:r>
      <w:r>
        <w:rPr>
          <w:rFonts w:ascii="Times New Roman" w:hAnsi="Times New Roman"/>
          <w:color w:val="000000"/>
          <w:sz w:val="24"/>
        </w:rPr>
        <w:t>вели- чины</w:t>
      </w:r>
      <w:r>
        <w:rPr>
          <w:rFonts w:ascii="Times New Roman" w:hAnsi="Times New Roman"/>
          <w:color w:val="000000"/>
          <w:sz w:val="24"/>
        </w:rPr>
        <w:t xml:space="preserve"> через другие.</w:t>
      </w:r>
    </w:p>
    <w:p w14:paraId="92000000">
      <w:pPr>
        <w:spacing w:after="0" w:before="72" w:line="264" w:lineRule="auto"/>
        <w:ind w:right="432"/>
        <w:jc w:val="center"/>
      </w:pPr>
      <w:r>
        <w:rPr>
          <w:rFonts w:ascii="Times New Roman" w:hAnsi="Times New Roman"/>
          <w:color w:val="000000"/>
          <w:sz w:val="24"/>
        </w:rPr>
        <w:t>Извлекать, анализировать, оценивать информацию, представлен</w:t>
      </w:r>
      <w:r>
        <w:rPr>
          <w:rFonts w:ascii="Times New Roman" w:hAnsi="Times New Roman"/>
          <w:color w:val="000000"/>
          <w:sz w:val="24"/>
        </w:rPr>
        <w:t>ную в таблице, на столбчатой диаграмме, интерпретировать представленные данные, использовать данные при решении задач.</w:t>
      </w:r>
    </w:p>
    <w:p w14:paraId="93000000">
      <w:pPr>
        <w:spacing w:after="0" w:before="262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Наглядная геометрия</w:t>
      </w:r>
    </w:p>
    <w:p w14:paraId="94000000">
      <w:pPr>
        <w:tabs>
          <w:tab w:leader="none" w:pos="180" w:val="left"/>
        </w:tabs>
        <w:spacing w:after="0" w:before="166" w:line="264" w:lineRule="auto"/>
        <w:ind w:right="576"/>
      </w:pPr>
      <w:r>
        <w:tab/>
      </w:r>
      <w:r>
        <w:rPr>
          <w:rFonts w:ascii="Times New Roman" w:hAnsi="Times New Roman"/>
          <w:color w:val="000000"/>
          <w:sz w:val="24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95000000">
      <w:pPr>
        <w:tabs>
          <w:tab w:leader="none" w:pos="180" w:val="left"/>
        </w:tabs>
        <w:spacing w:after="0" w:before="70" w:line="264" w:lineRule="auto"/>
        <w:ind w:right="288"/>
      </w:pPr>
      <w:r>
        <w:tab/>
      </w:r>
      <w:r>
        <w:rPr>
          <w:rFonts w:ascii="Times New Roman" w:hAnsi="Times New Roman"/>
          <w:color w:val="000000"/>
          <w:sz w:val="24"/>
        </w:rPr>
        <w:t>Приводи</w:t>
      </w:r>
      <w:r>
        <w:rPr>
          <w:rFonts w:ascii="Times New Roman" w:hAnsi="Times New Roman"/>
          <w:color w:val="000000"/>
          <w:sz w:val="24"/>
        </w:rPr>
        <w:t>ть примеры объектов окружающего мира, имеющих форму изученных геометрических фигур.</w:t>
      </w:r>
    </w:p>
    <w:p w14:paraId="96000000">
      <w:pPr>
        <w:tabs>
          <w:tab w:leader="none" w:pos="180" w:val="left"/>
        </w:tabs>
        <w:spacing w:after="0" w:before="70" w:line="264" w:lineRule="auto"/>
        <w:ind w:right="288"/>
      </w:pPr>
      <w:r>
        <w:tab/>
      </w:r>
      <w:r>
        <w:rPr>
          <w:rFonts w:ascii="Times New Roman" w:hAnsi="Times New Roman"/>
          <w:color w:val="000000"/>
          <w:sz w:val="24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</w:p>
    <w:p w14:paraId="97000000">
      <w:pPr>
        <w:tabs>
          <w:tab w:leader="none" w:pos="180" w:val="left"/>
        </w:tabs>
        <w:spacing w:after="0" w:before="70" w:line="264" w:lineRule="auto"/>
        <w:ind w:right="288"/>
      </w:pPr>
      <w:r>
        <w:tab/>
      </w:r>
      <w:r>
        <w:rPr>
          <w:rFonts w:ascii="Times New Roman" w:hAnsi="Times New Roman"/>
          <w:color w:val="000000"/>
          <w:sz w:val="24"/>
        </w:rPr>
        <w:t>Изображать и</w:t>
      </w:r>
      <w:r>
        <w:rPr>
          <w:rFonts w:ascii="Times New Roman" w:hAnsi="Times New Roman"/>
          <w:color w:val="000000"/>
          <w:sz w:val="24"/>
        </w:rPr>
        <w:t>зученные геометрические фигуры на нелинованной и клетчатой бумаге с помощью циркуля и линейки.</w:t>
      </w:r>
    </w:p>
    <w:p w14:paraId="98000000">
      <w:pPr>
        <w:tabs>
          <w:tab w:leader="none" w:pos="180" w:val="left"/>
        </w:tabs>
        <w:spacing w:after="0" w:before="70" w:line="264" w:lineRule="auto"/>
        <w:ind w:right="432"/>
      </w:pPr>
      <w:r>
        <w:tab/>
      </w:r>
      <w:r>
        <w:rPr>
          <w:rFonts w:ascii="Times New Roman" w:hAnsi="Times New Roman"/>
          <w:color w:val="000000"/>
          <w:sz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99000000">
      <w:pPr>
        <w:spacing w:after="0" w:before="70" w:line="228" w:lineRule="auto"/>
        <w:ind w:firstLine="0" w:left="180"/>
      </w:pPr>
      <w:r>
        <w:rPr>
          <w:rFonts w:ascii="Times New Roman" w:hAnsi="Times New Roman"/>
          <w:color w:val="000000"/>
          <w:sz w:val="24"/>
        </w:rPr>
        <w:t>Использовать свойства сторон и углов прямоугольника, квадрата для их построения, вычисления</w:t>
      </w:r>
    </w:p>
    <w:p w14:paraId="9A000000">
      <w:pPr>
        <w:sectPr>
          <w:pgSz w:h="16840" w:orient="portrait" w:w="11900"/>
          <w:pgMar w:bottom="332" w:footer="720" w:gutter="0" w:header="720" w:left="666" w:right="774" w:top="334"/>
        </w:sectPr>
      </w:pPr>
    </w:p>
    <w:p w14:paraId="9B000000">
      <w:pPr>
        <w:spacing w:after="66" w:line="220" w:lineRule="exact"/>
        <w:ind/>
      </w:pPr>
    </w:p>
    <w:p w14:paraId="9C000000">
      <w:pPr>
        <w:spacing w:after="0" w:line="228" w:lineRule="auto"/>
        <w:ind/>
      </w:pPr>
      <w:r>
        <w:rPr>
          <w:rFonts w:ascii="Times New Roman" w:hAnsi="Times New Roman"/>
          <w:color w:val="000000"/>
          <w:sz w:val="24"/>
        </w:rPr>
        <w:t>площади и периметра.</w:t>
      </w:r>
    </w:p>
    <w:p w14:paraId="9D000000">
      <w:pPr>
        <w:tabs>
          <w:tab w:leader="none" w:pos="180" w:val="left"/>
        </w:tabs>
        <w:spacing w:after="0" w:before="70" w:line="264" w:lineRule="auto"/>
        <w:ind w:right="1584"/>
      </w:pPr>
      <w:r>
        <w:tab/>
      </w:r>
      <w:r>
        <w:rPr>
          <w:rFonts w:ascii="Times New Roman" w:hAnsi="Times New Roman"/>
          <w:color w:val="000000"/>
          <w:sz w:val="24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9E000000">
      <w:pPr>
        <w:tabs>
          <w:tab w:leader="none" w:pos="180" w:val="left"/>
        </w:tabs>
        <w:spacing w:after="0" w:before="70" w:line="264" w:lineRule="auto"/>
        <w:ind w:right="288"/>
      </w:pPr>
      <w:r>
        <w:tab/>
      </w:r>
      <w:r>
        <w:rPr>
          <w:rFonts w:ascii="Times New Roman" w:hAnsi="Times New Roman"/>
          <w:color w:val="000000"/>
          <w:sz w:val="24"/>
        </w:rPr>
        <w:t>Пользоваться осн</w:t>
      </w:r>
      <w:r>
        <w:rPr>
          <w:rFonts w:ascii="Times New Roman" w:hAnsi="Times New Roman"/>
          <w:color w:val="000000"/>
          <w:sz w:val="24"/>
        </w:rPr>
        <w:t>овными метрическими единицами измерения длины, площади; выражать одни единицы величины через другие.</w:t>
      </w:r>
    </w:p>
    <w:p w14:paraId="9F000000">
      <w:pPr>
        <w:tabs>
          <w:tab w:leader="none" w:pos="180" w:val="left"/>
        </w:tabs>
        <w:spacing w:after="0" w:before="70" w:line="264" w:lineRule="auto"/>
        <w:ind/>
      </w:pPr>
      <w:r>
        <w:tab/>
      </w:r>
      <w:r>
        <w:rPr>
          <w:rFonts w:ascii="Times New Roman" w:hAnsi="Times New Roman"/>
          <w:color w:val="000000"/>
          <w:sz w:val="24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</w:p>
    <w:p w14:paraId="A0000000">
      <w:pPr>
        <w:tabs>
          <w:tab w:leader="none" w:pos="180" w:val="left"/>
        </w:tabs>
        <w:spacing w:after="0" w:before="70" w:line="264" w:lineRule="auto"/>
        <w:ind w:right="576"/>
      </w:pPr>
      <w:r>
        <w:tab/>
      </w:r>
      <w:r>
        <w:rPr>
          <w:rFonts w:ascii="Times New Roman" w:hAnsi="Times New Roman"/>
          <w:color w:val="000000"/>
          <w:sz w:val="24"/>
        </w:rPr>
        <w:t>Вычислять объём к</w:t>
      </w:r>
      <w:r>
        <w:rPr>
          <w:rFonts w:ascii="Times New Roman" w:hAnsi="Times New Roman"/>
          <w:color w:val="000000"/>
          <w:sz w:val="24"/>
        </w:rPr>
        <w:t>уба, параллелепипеда по заданным измерениям, пользоваться единицами измерения объёма.</w:t>
      </w:r>
    </w:p>
    <w:p w14:paraId="A1000000">
      <w:pPr>
        <w:spacing w:after="0" w:before="70" w:line="228" w:lineRule="auto"/>
        <w:ind w:firstLine="0" w:left="180"/>
      </w:pPr>
      <w:r>
        <w:rPr>
          <w:rFonts w:ascii="Times New Roman" w:hAnsi="Times New Roman"/>
          <w:color w:val="000000"/>
          <w:sz w:val="24"/>
        </w:rPr>
        <w:t>Решать несложные задачи на измерение геометрических величин в практических ситуациях.</w:t>
      </w:r>
    </w:p>
    <w:p w14:paraId="A2000000">
      <w:pPr>
        <w:sectPr>
          <w:pgSz w:h="16840" w:orient="portrait" w:w="11900"/>
          <w:pgMar w:bottom="1440" w:footer="720" w:gutter="0" w:header="720" w:left="666" w:right="834" w:top="286"/>
        </w:sectPr>
      </w:pPr>
    </w:p>
    <w:p w14:paraId="A3000000">
      <w:pPr>
        <w:spacing w:after="64" w:line="220" w:lineRule="exact"/>
        <w:ind/>
      </w:pPr>
    </w:p>
    <w:p w14:paraId="A4000000">
      <w:pPr>
        <w:spacing w:after="666" w:line="228" w:lineRule="auto"/>
        <w:ind/>
      </w:pPr>
      <w:r>
        <w:rPr>
          <w:rFonts w:ascii="Times New Roman" w:hAnsi="Times New Roman"/>
          <w:b w:val="1"/>
          <w:color w:val="000000"/>
          <w:sz w:val="19"/>
        </w:rPr>
        <w:t xml:space="preserve">ТЕМАТИЧЕСКОЕ ПЛАНИРОВАНИЕ </w:t>
      </w:r>
    </w:p>
    <w:tbl>
      <w:tblPr>
        <w:tblStyle w:val="Style_1"/>
        <w:tblInd w:type="dxa" w:w="6"/>
        <w:tblLayout w:type="fixed"/>
      </w:tblPr>
      <w:tblGrid>
        <w:gridCol w:w="468"/>
        <w:gridCol w:w="2294"/>
        <w:gridCol w:w="528"/>
        <w:gridCol w:w="1104"/>
        <w:gridCol w:w="1142"/>
        <w:gridCol w:w="864"/>
        <w:gridCol w:w="4598"/>
        <w:gridCol w:w="1080"/>
        <w:gridCol w:w="3424"/>
      </w:tblGrid>
      <w:tr>
        <w:trPr>
          <w:trHeight w:hRule="exact" w:val="348"/>
        </w:trPr>
        <w:tc>
          <w:tcPr>
            <w:tcW w:type="dxa" w:w="4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5000000">
            <w:pPr>
              <w:spacing w:after="0" w:before="78" w:line="240" w:lineRule="auto"/>
              <w:ind w:right="144"/>
              <w:jc w:val="center"/>
            </w:pPr>
            <w:r>
              <w:rPr>
                <w:rFonts w:ascii="Times New Roman" w:hAnsi="Times New Roman"/>
                <w:b w:val="1"/>
                <w:color w:val="000000"/>
                <w:sz w:val="16"/>
              </w:rPr>
              <w:t>№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16"/>
              </w:rPr>
              <w:t>п/п</w:t>
            </w:r>
          </w:p>
        </w:tc>
        <w:tc>
          <w:tcPr>
            <w:tcW w:type="dxa" w:w="22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0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b w:val="1"/>
                <w:color w:val="000000"/>
                <w:sz w:val="16"/>
              </w:rPr>
              <w:t>Наименование разделов и тем программы</w:t>
            </w:r>
          </w:p>
        </w:tc>
        <w:tc>
          <w:tcPr>
            <w:tcW w:type="dxa" w:w="27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b w:val="1"/>
                <w:color w:val="000000"/>
                <w:sz w:val="16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16"/>
              </w:rPr>
              <w:t>часов</w:t>
            </w:r>
          </w:p>
        </w:tc>
        <w:tc>
          <w:tcPr>
            <w:tcW w:type="dxa" w:w="86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0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b w:val="1"/>
                <w:color w:val="000000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16"/>
              </w:rPr>
              <w:t>изучения</w:t>
            </w:r>
          </w:p>
        </w:tc>
        <w:tc>
          <w:tcPr>
            <w:tcW w:type="dxa" w:w="45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b w:val="1"/>
                <w:color w:val="000000"/>
                <w:sz w:val="16"/>
              </w:rPr>
              <w:t>Виды деятельности</w:t>
            </w:r>
          </w:p>
        </w:tc>
        <w:tc>
          <w:tcPr>
            <w:tcW w:type="dxa" w:w="10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AA000000">
            <w:pPr>
              <w:spacing w:after="0" w:before="78" w:line="252" w:lineRule="auto"/>
              <w:ind w:firstLine="0" w:left="72" w:right="288"/>
            </w:pPr>
            <w:r>
              <w:rPr>
                <w:rFonts w:ascii="Times New Roman" w:hAnsi="Times New Roman"/>
                <w:b w:val="1"/>
                <w:color w:val="000000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16"/>
              </w:rPr>
              <w:t>контроля</w:t>
            </w:r>
          </w:p>
        </w:tc>
        <w:tc>
          <w:tcPr>
            <w:tcW w:type="dxa" w:w="3424"/>
            <w:vMerge w:val="restart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00000">
            <w:pPr>
              <w:spacing w:after="0" w:before="78" w:line="240" w:lineRule="auto"/>
              <w:ind w:firstLine="0" w:left="74" w:right="144"/>
            </w:pPr>
            <w:r>
              <w:rPr>
                <w:rFonts w:ascii="Times New Roman" w:hAnsi="Times New Roman"/>
                <w:b w:val="1"/>
                <w:color w:val="000000"/>
                <w:sz w:val="16"/>
              </w:rPr>
              <w:t>Электронные (цифровые) образовательные ресурсы</w:t>
            </w:r>
          </w:p>
        </w:tc>
      </w:tr>
      <w:tr>
        <w:trPr>
          <w:trHeight w:hRule="exact" w:val="540"/>
        </w:trPr>
        <w:tc>
          <w:tcPr>
            <w:tcW w:type="dxa" w:w="4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2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0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b w:val="1"/>
                <w:color w:val="000000"/>
                <w:sz w:val="16"/>
              </w:rPr>
              <w:t>всего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0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b w:val="1"/>
                <w:color w:val="000000"/>
                <w:sz w:val="16"/>
              </w:rPr>
              <w:t>контрольные работы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0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b w:val="1"/>
                <w:color w:val="000000"/>
                <w:sz w:val="16"/>
              </w:rPr>
              <w:t>практические работы</w:t>
            </w:r>
          </w:p>
        </w:tc>
        <w:tc>
          <w:tcPr>
            <w:tcW w:type="dxa" w:w="86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5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0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424"/>
            <w:gridSpan w:val="1"/>
            <w:vMerge w:val="continue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rPr>
          <w:trHeight w:hRule="exact" w:val="350"/>
        </w:trPr>
        <w:tc>
          <w:tcPr>
            <w:tcW w:type="dxa" w:w="15502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00000">
            <w:pPr>
              <w:spacing w:after="0" w:before="8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Раздел </w:t>
            </w:r>
            <w:r>
              <w:rPr>
                <w:rFonts w:ascii="Times New Roman" w:hAnsi="Times New Roman"/>
                <w:color w:val="000000"/>
                <w:sz w:val="16"/>
              </w:rPr>
              <w:t>1.</w:t>
            </w:r>
            <w:r>
              <w:rPr>
                <w:rFonts w:ascii="Times New Roman" w:hAnsi="Times New Roman"/>
                <w:b w:val="1"/>
                <w:color w:val="221F1F"/>
                <w:sz w:val="16"/>
              </w:rPr>
              <w:t>Натуральные</w:t>
            </w:r>
            <w:r>
              <w:rPr>
                <w:rFonts w:ascii="Times New Roman" w:hAnsi="Times New Roman"/>
                <w:b w:val="1"/>
                <w:color w:val="221F1F"/>
                <w:sz w:val="16"/>
              </w:rPr>
              <w:t xml:space="preserve"> числа. Действия с натуральными числами</w:t>
            </w:r>
          </w:p>
        </w:tc>
      </w:tr>
      <w:tr>
        <w:trPr>
          <w:trHeight w:hRule="exact" w:val="924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0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1.1.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0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Десятичная система счисления. 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0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01.09.2022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00000">
            <w:pPr>
              <w:spacing w:after="0" w:before="76" w:line="252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Читать;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записывать;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сравнивать натуральные числа; предлагать и обсуждать способы упорядочивания </w:t>
            </w:r>
            <w:r>
              <w:rPr>
                <w:rFonts w:ascii="Times New Roman" w:hAnsi="Times New Roman"/>
                <w:color w:val="000000"/>
                <w:sz w:val="16"/>
              </w:rPr>
              <w:t>чисел;;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B700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800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https://resh.edu.ru/subject/lesson/7721/start/287636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0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1.2.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Ряд натуральных чисел. 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0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02.09.2022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00000">
            <w:pPr>
              <w:spacing w:after="0" w:before="76" w:line="252" w:lineRule="auto"/>
              <w:ind w:firstLine="0" w:left="72" w:right="115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Изображать координатную прямую;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отмечать числа точками на координатной прямой; находить координаты </w:t>
            </w:r>
            <w:r>
              <w:rPr>
                <w:rFonts w:ascii="Times New Roman" w:hAnsi="Times New Roman"/>
                <w:color w:val="000000"/>
                <w:sz w:val="16"/>
              </w:rPr>
              <w:t>точки;;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C000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100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https://resh.edu.ru/subject/lesson/7719/start/316201/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200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1.3.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Натуральный ряд. 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0.25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0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03.09.2022 05.09.2022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00000">
            <w:pPr>
              <w:spacing w:after="0" w:before="78" w:line="240" w:lineRule="auto"/>
              <w:ind w:right="1728"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Исследовать свойства натурального ряда; чисел 0 и 1 при сложении и </w:t>
            </w:r>
            <w:r>
              <w:rPr>
                <w:rFonts w:ascii="Times New Roman" w:hAnsi="Times New Roman"/>
                <w:color w:val="000000"/>
                <w:sz w:val="16"/>
              </w:rPr>
              <w:t>умножении;;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C900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A00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https://resh.edu.ru/subject/lesson/7719/start/316201/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0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1.4.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Число 0. 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E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0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06.09.2022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00000">
            <w:pPr>
              <w:spacing w:after="0" w:before="78" w:line="240" w:lineRule="auto"/>
              <w:ind w:right="1728"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Исследовать свойства натурального ряда; чисел 0 и 1 при сложении и </w:t>
            </w:r>
            <w:r>
              <w:rPr>
                <w:rFonts w:ascii="Times New Roman" w:hAnsi="Times New Roman"/>
                <w:color w:val="000000"/>
                <w:sz w:val="16"/>
              </w:rPr>
              <w:t>умножении;;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D2000000">
            <w:pPr>
              <w:spacing w:after="0" w:before="78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0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https://resh.edu.ru/subject/lesson/7719/start/316201</w:t>
            </w:r>
          </w:p>
        </w:tc>
      </w:tr>
      <w:tr>
        <w:trPr>
          <w:trHeight w:hRule="exact" w:val="734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0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1.5.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00000">
            <w:pPr>
              <w:spacing w:after="0" w:before="78" w:line="240" w:lineRule="auto"/>
              <w:ind w:firstLine="0" w:left="72" w:right="576"/>
            </w:pPr>
            <w:r>
              <w:rPr>
                <w:rFonts w:ascii="Times New Roman" w:hAnsi="Times New Roman"/>
                <w:color w:val="221F1F"/>
                <w:sz w:val="16"/>
              </w:rPr>
              <w:t>Натуральные числа на координатной прямой.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0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07.09.2022 09.09.2022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00000">
            <w:pPr>
              <w:spacing w:after="0" w:before="78" w:line="252" w:lineRule="auto"/>
              <w:ind w:firstLine="0" w:left="72" w:right="115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Изображать координатную прямую;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отмечать числа точками на координатной прямой; находить координаты </w:t>
            </w:r>
            <w:r>
              <w:rPr>
                <w:rFonts w:ascii="Times New Roman" w:hAnsi="Times New Roman"/>
                <w:color w:val="000000"/>
                <w:sz w:val="16"/>
              </w:rPr>
              <w:t>точки;;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DB000000">
            <w:pPr>
              <w:spacing w:after="0" w:before="78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0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https://resh.edu.ru/subject/lesson/7719/start/316201</w:t>
            </w:r>
          </w:p>
        </w:tc>
      </w:tr>
      <w:tr>
        <w:trPr>
          <w:trHeight w:hRule="exact" w:val="828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0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1.6.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00000">
            <w:pPr>
              <w:spacing w:after="0" w:before="76" w:line="240" w:lineRule="auto"/>
              <w:ind w:firstLine="0" w:left="72" w:right="576"/>
            </w:pPr>
            <w:r>
              <w:rPr>
                <w:rFonts w:ascii="Times New Roman" w:hAnsi="Times New Roman"/>
                <w:color w:val="221F1F"/>
                <w:sz w:val="16"/>
              </w:rPr>
              <w:t>Сравнение, округление натуральныхчисел.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0.5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200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12.09.2022 15.09.2022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00000">
            <w:pPr>
              <w:spacing w:after="0" w:before="76" w:line="252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Выполнять арифметические действия с натуральными числами; 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вычислять значения числовых выражений со скобками и без </w:t>
            </w:r>
            <w:r>
              <w:rPr>
                <w:rFonts w:ascii="Times New Roman" w:hAnsi="Times New Roman"/>
                <w:color w:val="000000"/>
                <w:sz w:val="16"/>
              </w:rPr>
              <w:t>скобок;;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E4000000">
            <w:pPr>
              <w:spacing w:after="0" w:before="76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0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https://resh.edu.ru/subject/lesson/7718/start/316232/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0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1.7.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00000">
            <w:pPr>
              <w:spacing w:after="0" w:before="76" w:line="240" w:lineRule="auto"/>
              <w:ind w:firstLine="0" w:left="72" w:right="288"/>
            </w:pPr>
            <w:r>
              <w:rPr>
                <w:rFonts w:ascii="Times New Roman" w:hAnsi="Times New Roman"/>
                <w:color w:val="221F1F"/>
                <w:sz w:val="16"/>
              </w:rPr>
              <w:t>Арифметические действия с натуральными числами.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9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0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0.5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0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16.09.2022 21.09.2022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00000">
            <w:pPr>
              <w:spacing w:after="0" w:before="76" w:line="252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Выполнять арифметические действия с натуральными числами; вычислять значения числовых выражений со скобками и без </w:t>
            </w:r>
            <w:r>
              <w:rPr>
                <w:rFonts w:ascii="Times New Roman" w:hAnsi="Times New Roman"/>
                <w:color w:val="000000"/>
                <w:sz w:val="16"/>
              </w:rPr>
              <w:t>скобок;;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ED00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00000">
            <w:pPr>
              <w:spacing w:after="0" w:before="76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https://resh.edu.ru/subject/12/5/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0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1.8.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00000">
            <w:pPr>
              <w:spacing w:after="0" w:before="78" w:line="252" w:lineRule="auto"/>
              <w:ind w:firstLine="0" w:left="72" w:right="142"/>
              <w:jc w:val="both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Свойства нуля при сложении и </w:t>
            </w:r>
            <w:r>
              <w:rPr>
                <w:rFonts w:ascii="Times New Roman" w:hAnsi="Times New Roman"/>
                <w:color w:val="221F1F"/>
                <w:sz w:val="16"/>
              </w:rPr>
              <w:t>умножении, свойства единицы при умножении.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1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400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22.09.2022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5000000">
            <w:pPr>
              <w:spacing w:after="0" w:before="78" w:line="240" w:lineRule="auto"/>
              <w:ind w:right="1728"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Исследовать свойства натурального ряда; чисел 0 и 1 при сложении и </w:t>
            </w:r>
            <w:r>
              <w:rPr>
                <w:rFonts w:ascii="Times New Roman" w:hAnsi="Times New Roman"/>
                <w:color w:val="000000"/>
                <w:sz w:val="16"/>
              </w:rPr>
              <w:t>умножении;;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F600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Письменный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контроль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0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https://resh.edu.ru/subject/lesson/7723/start/272294/</w:t>
            </w:r>
          </w:p>
        </w:tc>
      </w:tr>
      <w:tr>
        <w:trPr>
          <w:trHeight w:hRule="exact" w:val="1098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0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1.9.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00000">
            <w:pPr>
              <w:spacing w:after="0" w:before="78" w:line="252" w:lineRule="auto"/>
              <w:ind w:firstLine="0" w:left="72" w:right="288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Переместительное и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 xml:space="preserve">сочетательное свойства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 xml:space="preserve">сложения и умножения,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>распределительное свойство умножения.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0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23.09.2022 26.09.2022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00000">
            <w:pPr>
              <w:spacing w:after="0" w:before="78" w:line="252" w:lineRule="auto"/>
              <w:ind w:firstLine="0" w:left="72" w:right="1008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Использовать при вычислениях переместительное и сочетательное свойства сложения и умножения; распределительное свойство </w:t>
            </w:r>
            <w:r>
              <w:rPr>
                <w:rFonts w:ascii="Times New Roman" w:hAnsi="Times New Roman"/>
                <w:color w:val="000000"/>
                <w:sz w:val="16"/>
              </w:rPr>
              <w:t>умножения;;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FF00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https://resh.edu.ru/subject/lesson/7723/start/272294/</w:t>
            </w:r>
          </w:p>
        </w:tc>
      </w:tr>
    </w:tbl>
    <w:p w14:paraId="01010000">
      <w:pPr>
        <w:spacing w:after="0" w:line="14" w:lineRule="exact"/>
        <w:ind/>
      </w:pPr>
    </w:p>
    <w:p w14:paraId="02010000">
      <w:pPr>
        <w:sectPr>
          <w:pgSz w:h="11900" w:orient="landscape" w:w="16840"/>
          <w:pgMar w:bottom="1162" w:footer="720" w:gutter="0" w:header="720" w:left="666" w:right="640" w:top="282"/>
        </w:sectPr>
      </w:pPr>
    </w:p>
    <w:p w14:paraId="0301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468"/>
        <w:gridCol w:w="2294"/>
        <w:gridCol w:w="528"/>
        <w:gridCol w:w="1104"/>
        <w:gridCol w:w="1142"/>
        <w:gridCol w:w="864"/>
        <w:gridCol w:w="4598"/>
        <w:gridCol w:w="1080"/>
        <w:gridCol w:w="3424"/>
      </w:tblGrid>
      <w:tr>
        <w:trPr>
          <w:trHeight w:hRule="exact" w:val="2078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1.10.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10000">
            <w:pPr>
              <w:spacing w:after="0" w:before="78" w:line="252" w:lineRule="auto"/>
              <w:ind w:firstLine="0" w:left="72" w:right="288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Делители и кратные числа, разложение числа на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>множители.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1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27.09.2022 30.09.2022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10000">
            <w:pPr>
              <w:spacing w:after="0" w:before="78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Формулировать и применять правила преобразования числовых выражений на основе свойств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арифметических действий;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Исследовать числовые закономерности, выдвигать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обосновывать гипотезы, формулировать обобщения и выводы по результатам проведённого исследования;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Формулировать определения делителя и кратного, называть делители и кратные числа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; распознавать простые и составные числа; формулировать и применять признаки делимости на 2, 3, 5, 9, 10; применять алгоритм разложения числа на простые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множители; находить остатки от деления и неполное частное;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0B010000">
            <w:pPr>
              <w:spacing w:after="0" w:before="78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https://resh.edu.ru/subject/lesson/7748/start/233487/</w:t>
            </w:r>
          </w:p>
        </w:tc>
      </w:tr>
      <w:tr>
        <w:trPr>
          <w:trHeight w:hRule="exact" w:val="2076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1.11.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Деление с остатком. 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0.5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1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03.10.2022 07.10.2022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10000">
            <w:pPr>
              <w:spacing w:after="0" w:before="76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Формулировать и применять правила преобразования числовых 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выражений на основе свойств арифметических действий;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Исследовать числовые закономерности, выдвигать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обосновывать гипотезы, формулировать обобщения и выводы по результатам проведённого исследования;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Формулировать определения делителя и кратного, называ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множители; находить остатки от деления и неполное частное;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14010000">
            <w:pPr>
              <w:spacing w:after="0" w:before="76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</w:t>
            </w:r>
            <w:r>
              <w:rPr>
                <w:rFonts w:ascii="Times New Roman" w:hAnsi="Times New Roman"/>
                <w:color w:val="000000"/>
                <w:sz w:val="16"/>
              </w:rPr>
              <w:t>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5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https://resh.edu.ru/subject/lesson/7709/start/325151/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1.12.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Простые и составные числа.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9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1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10.10.2022 11.10.2022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C010000">
            <w:pPr>
              <w:spacing w:after="0" w:before="78" w:line="240" w:lineRule="auto"/>
              <w:ind w:firstLine="0" w:left="72" w:right="158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распознавать простые и составные </w:t>
            </w:r>
            <w:r>
              <w:rPr>
                <w:rFonts w:ascii="Times New Roman" w:hAnsi="Times New Roman"/>
                <w:color w:val="000000"/>
                <w:sz w:val="16"/>
              </w:rPr>
              <w:t>числа;;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1D010000">
            <w:pPr>
              <w:spacing w:after="0" w:before="78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https://resh.edu.ru/subject/lesson/7749/start/313626/</w:t>
            </w:r>
          </w:p>
        </w:tc>
      </w:tr>
      <w:tr>
        <w:trPr>
          <w:trHeight w:hRule="exact" w:val="2078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1.13.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0010000">
            <w:pPr>
              <w:spacing w:after="0" w:before="78" w:line="240" w:lineRule="auto"/>
              <w:ind w:firstLine="0" w:left="72" w:right="288"/>
            </w:pPr>
            <w:r>
              <w:rPr>
                <w:rFonts w:ascii="Times New Roman" w:hAnsi="Times New Roman"/>
                <w:color w:val="221F1F"/>
                <w:sz w:val="16"/>
              </w:rPr>
              <w:t>Признаки делимости на 2, 5, 10, 3, 9.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1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2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3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1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12.10.2022 17.10.2022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10000">
            <w:pPr>
              <w:spacing w:after="0" w:before="78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Формулировать и применять правила преобразования числовых 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выражений на основе свойств арифметических действий;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Исследовать числовые закономерности, выдвигать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обосновывать гипотезы, формулировать обобщения и выводы по результатам проведённого исследования;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Формулировать определения делителя и кратного, называ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множители; находить остатки от деления и неполное частное;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2601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Письменный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контр</w:t>
            </w:r>
            <w:r>
              <w:rPr>
                <w:rFonts w:ascii="Times New Roman" w:hAnsi="Times New Roman"/>
                <w:color w:val="000000"/>
                <w:sz w:val="16"/>
              </w:rPr>
              <w:t>оль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https://resh.edu.ru/subject/lesson/7748/start/233487</w:t>
            </w:r>
          </w:p>
        </w:tc>
      </w:tr>
      <w:tr>
        <w:trPr>
          <w:trHeight w:hRule="exact" w:val="1116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8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1.14.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9010000">
            <w:pPr>
              <w:spacing w:after="0" w:before="76" w:line="240" w:lineRule="auto"/>
              <w:ind w:firstLine="0" w:left="72" w:right="576"/>
            </w:pPr>
            <w:r>
              <w:rPr>
                <w:rFonts w:ascii="Times New Roman" w:hAnsi="Times New Roman"/>
                <w:color w:val="221F1F"/>
                <w:sz w:val="16"/>
              </w:rPr>
              <w:t>Степень с натуральным показателем.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B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D01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18.10.2022 19.10.2022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E010000">
            <w:pPr>
              <w:spacing w:after="0" w:before="76" w:line="252" w:lineRule="auto"/>
              <w:ind w:firstLine="0" w:left="72" w:right="158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Записывать произведение в виде степени; читать степени;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использовать терминологию </w:t>
            </w:r>
            <w:r>
              <w:rPr>
                <w:rFonts w:ascii="Times New Roman" w:hAnsi="Times New Roman"/>
                <w:color w:val="000000"/>
                <w:sz w:val="16"/>
              </w:rPr>
              <w:t>(</w:t>
            </w:r>
            <w:r>
              <w:rPr>
                <w:rFonts w:ascii="Times New Roman" w:hAnsi="Times New Roman"/>
                <w:color w:val="000000"/>
                <w:sz w:val="16"/>
              </w:rPr>
              <w:t>основание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16"/>
              </w:rPr>
              <w:t>показатель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);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вычислять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значения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степеней;;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2F01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https://resh.edu.ru/subject/lesson/7713/start/272325/</w:t>
            </w:r>
          </w:p>
        </w:tc>
      </w:tr>
      <w:tr>
        <w:trPr>
          <w:trHeight w:hRule="exact" w:val="798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1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1.15.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10000">
            <w:pPr>
              <w:spacing w:after="0" w:before="78" w:line="240" w:lineRule="auto"/>
              <w:ind w:firstLine="0" w:left="72" w:right="144"/>
            </w:pPr>
            <w:r>
              <w:rPr>
                <w:rFonts w:ascii="Times New Roman" w:hAnsi="Times New Roman"/>
                <w:color w:val="221F1F"/>
                <w:sz w:val="16"/>
              </w:rPr>
              <w:t>Числовые выражения; порядок действий.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4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1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20.10.2022 24.10.2022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10000">
            <w:pPr>
              <w:spacing w:after="0" w:before="78" w:line="240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Формулировать и применять правила преобразования числовых выражений на основе свойств арифметических </w:t>
            </w:r>
            <w:r>
              <w:rPr>
                <w:rFonts w:ascii="Times New Roman" w:hAnsi="Times New Roman"/>
                <w:color w:val="000000"/>
                <w:sz w:val="16"/>
              </w:rPr>
              <w:t>действий;;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3801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Письменный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контроль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https://resh.edu.ru/subject/lesson/7722/start/287667/</w:t>
            </w:r>
          </w:p>
        </w:tc>
      </w:tr>
    </w:tbl>
    <w:p w14:paraId="3A010000">
      <w:pPr>
        <w:spacing w:after="0" w:line="14" w:lineRule="exact"/>
        <w:ind/>
      </w:pPr>
    </w:p>
    <w:p w14:paraId="3B010000">
      <w:pPr>
        <w:sectPr>
          <w:pgSz w:h="11900" w:orient="landscape" w:w="16840"/>
          <w:pgMar w:bottom="1306" w:footer="720" w:gutter="0" w:header="720" w:left="666" w:right="640" w:top="284"/>
        </w:sectPr>
      </w:pPr>
    </w:p>
    <w:p w14:paraId="3C01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468"/>
        <w:gridCol w:w="2294"/>
        <w:gridCol w:w="528"/>
        <w:gridCol w:w="1104"/>
        <w:gridCol w:w="1142"/>
        <w:gridCol w:w="864"/>
        <w:gridCol w:w="4598"/>
        <w:gridCol w:w="1080"/>
        <w:gridCol w:w="3424"/>
      </w:tblGrid>
      <w:tr>
        <w:trPr>
          <w:trHeight w:hRule="exact" w:val="2078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1.16.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E010000">
            <w:pPr>
              <w:spacing w:after="0" w:before="78" w:line="252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0.5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1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25.10.2022 30.10.2022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10000">
            <w:pPr>
              <w:spacing w:after="0" w:before="78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Решать текстовые задачи арифметическим способом,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использо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вать зависимости между величинами (скорость, время, расстояние; цена, количество, стоимость и др.): анализировать и осмысливать текст задачи, переформулировать условие, извлекать необходимые данные, устанавливать зависимости между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величинами, строить логи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ческую цепочку рассуждений;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Моделировать ход решения задачи с помощью рисунка, схемы, таблицы;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Приводить, разбирать, оценивать различные решения, записи решений текстовых задач;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4401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Письменный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контроль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https://resh.edu.ru/subject/lesson/7711/start/311996/</w:t>
            </w:r>
          </w:p>
        </w:tc>
      </w:tr>
      <w:tr>
        <w:trPr>
          <w:trHeight w:hRule="exact" w:val="348"/>
        </w:trPr>
        <w:tc>
          <w:tcPr>
            <w:tcW w:type="dxa" w:w="276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6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43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10000"/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10000"/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10000"/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10000"/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4C010000"/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1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Раздел 2. </w:t>
            </w:r>
            <w:r>
              <w:rPr>
                <w:rFonts w:ascii="Times New Roman" w:hAnsi="Times New Roman"/>
                <w:b w:val="1"/>
                <w:color w:val="221F1F"/>
                <w:sz w:val="16"/>
              </w:rPr>
              <w:t>Наглядная геометрия. Линии на плоскости</w:t>
            </w:r>
          </w:p>
        </w:tc>
      </w:tr>
      <w:tr>
        <w:trPr>
          <w:trHeight w:hRule="exact" w:val="246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2.1.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Точка, прямая, отрезок, луч.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4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31.10.2022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10000">
            <w:pPr>
              <w:spacing w:after="0" w:before="76" w:line="252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Решать текстовые задачи арифметическим способом;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использовать зависимости между величинами (скорость; время;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расстояние; цена;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количество;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стоимость и др.): анализировать и осмысливать текст задачи; переформулировать условие;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извлекать необходимые;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данные;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устанавливать зависимости между величинами;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строить логическую цепочку рассуждений;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5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5601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https://resh.edu.ru/subject/lesson/7741/start/312461/</w:t>
            </w:r>
          </w:p>
        </w:tc>
      </w:tr>
      <w:tr>
        <w:trPr>
          <w:trHeight w:hRule="exact" w:val="4000"/>
        </w:trPr>
        <w:tc>
          <w:tcPr>
            <w:tcW w:type="dxa" w:w="468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2.2.</w:t>
            </w:r>
          </w:p>
        </w:tc>
        <w:tc>
          <w:tcPr>
            <w:tcW w:type="dxa" w:w="229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Ломаная. </w:t>
            </w:r>
          </w:p>
        </w:tc>
        <w:tc>
          <w:tcPr>
            <w:tcW w:type="dxa" w:w="528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C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09.11.2022</w:t>
            </w:r>
          </w:p>
        </w:tc>
        <w:tc>
          <w:tcPr>
            <w:tcW w:type="dxa" w:w="4598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E010000">
            <w:pPr>
              <w:spacing w:after="0" w:before="76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Распознавать на чертежах, рисунках, описывать, используя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терминологию, и изображать с помощью чертёжных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инструментов: точку, прямую, отрезок, луч, угол, ломаную, окружность;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Распознавать, приводить примеры объектов реального мира, имеющих форму изученны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х фигур, оценивать их линейные размеры;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Использовать линейку и транспортир как инструменты для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построения и измерения: измерять длину от резка, величину угла; строить отрезок заданной длины, угол, заданной величины; откладывать циркулем равные отрезки, с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троить окружность заданного радиуса;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Изображать конфигурации геометрических фигур из отрезков, окружностей, их частей на нелинованной и клетчатой бумаге; предлагать, описывать и обсуждать способы, алгоритмы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построения;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Распознавать и изображать на нелин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ованной и клетчатой бумаге прямой, острый, тупой, развёрнутый углы; сравнивать углы; Вычислять длины отрезков, ломаных;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окружность;</w:t>
            </w:r>
          </w:p>
        </w:tc>
        <w:tc>
          <w:tcPr>
            <w:tcW w:type="dxa" w:w="1080"/>
            <w:tcBorders>
              <w:top w:color="000000" w:sz="5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5F01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5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https://resh.edu.ru/subject/lesson/7741/start/312461/</w:t>
            </w:r>
          </w:p>
        </w:tc>
      </w:tr>
      <w:tr>
        <w:trPr>
          <w:trHeight w:hRule="exact" w:val="1096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2.3.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10000">
            <w:pPr>
              <w:spacing w:after="0" w:before="76" w:line="252" w:lineRule="auto"/>
              <w:ind w:firstLine="0" w:left="72" w:right="432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Измерение длины отрезка, метрические единицы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>измерения длины.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4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10.11.2022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10000">
            <w:pPr>
              <w:spacing w:after="0" w:before="76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Использовать линейку и транспортир как инструменты для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построения и измерения: измерять длину </w:t>
            </w:r>
            <w:r>
              <w:rPr>
                <w:rFonts w:ascii="Times New Roman" w:hAnsi="Times New Roman"/>
                <w:color w:val="000000"/>
                <w:sz w:val="16"/>
              </w:rPr>
              <w:t>от резка</w:t>
            </w:r>
            <w:r>
              <w:rPr>
                <w:rFonts w:ascii="Times New Roman" w:hAnsi="Times New Roman"/>
                <w:color w:val="000000"/>
                <w:sz w:val="16"/>
              </w:rPr>
              <w:t>, величину угла; строить отрезок заданной длины, угол, заданной величины;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откладывать циркулем равные отрезки, строить окружность заданного радиуса;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68010000">
            <w:pPr>
              <w:spacing w:after="0" w:before="76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9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https://resh.edu.ru/subject/lesson/7740/start/234851/</w:t>
            </w:r>
          </w:p>
        </w:tc>
      </w:tr>
    </w:tbl>
    <w:p w14:paraId="6A010000">
      <w:pPr>
        <w:spacing w:after="0" w:line="14" w:lineRule="exact"/>
        <w:ind/>
      </w:pPr>
    </w:p>
    <w:p w14:paraId="6B010000">
      <w:pPr>
        <w:sectPr>
          <w:pgSz w:h="11900" w:orient="landscape" w:w="16840"/>
          <w:pgMar w:bottom="484" w:footer="720" w:gutter="0" w:header="720" w:left="666" w:right="640" w:top="284"/>
        </w:sectPr>
      </w:pPr>
    </w:p>
    <w:p w14:paraId="6C01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468"/>
        <w:gridCol w:w="2294"/>
        <w:gridCol w:w="528"/>
        <w:gridCol w:w="1104"/>
        <w:gridCol w:w="1142"/>
        <w:gridCol w:w="864"/>
        <w:gridCol w:w="4598"/>
        <w:gridCol w:w="1080"/>
        <w:gridCol w:w="3424"/>
      </w:tblGrid>
      <w:tr>
        <w:trPr>
          <w:trHeight w:hRule="exact" w:val="1116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2.4.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E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Окружность и круг.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F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11.11.2022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10000">
            <w:pPr>
              <w:spacing w:after="0" w:before="78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Использовать линейку и транспортир как инструменты для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построения и измерения: измерять длину </w:t>
            </w:r>
            <w:r>
              <w:rPr>
                <w:rFonts w:ascii="Times New Roman" w:hAnsi="Times New Roman"/>
                <w:color w:val="000000"/>
                <w:sz w:val="16"/>
              </w:rPr>
              <w:t>от резка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, величину угла; </w:t>
            </w:r>
            <w:r>
              <w:rPr>
                <w:rFonts w:ascii="Times New Roman" w:hAnsi="Times New Roman"/>
                <w:color w:val="000000"/>
                <w:sz w:val="16"/>
              </w:rPr>
              <w:t>строить отрезок заданной длины, угол, заданной величины; откладывать циркулем равные отрезки, строить окружность заданного радиуса;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7401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Письменный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контроль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5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https://resh.edu.ru/subject/lesson/7736/start/312523/</w:t>
            </w:r>
          </w:p>
        </w:tc>
      </w:tr>
      <w:tr>
        <w:trPr>
          <w:trHeight w:hRule="exact" w:val="1118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6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2.5.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10000">
            <w:pPr>
              <w:spacing w:after="0" w:before="78" w:line="252" w:lineRule="auto"/>
              <w:ind w:firstLine="0" w:left="72" w:right="720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Практическая </w:t>
            </w:r>
            <w:r>
              <w:rPr>
                <w:rFonts w:ascii="Times New Roman" w:hAnsi="Times New Roman"/>
                <w:color w:val="221F1F"/>
                <w:sz w:val="16"/>
              </w:rPr>
              <w:t>работа</w:t>
            </w:r>
            <w:r>
              <w:rPr>
                <w:rFonts w:ascii="Times New Roman" w:hAnsi="Times New Roman"/>
                <w:color w:val="221F1F"/>
                <w:sz w:val="16"/>
              </w:rPr>
              <w:t>«</w:t>
            </w:r>
            <w:r>
              <w:rPr>
                <w:rFonts w:ascii="Times New Roman" w:hAnsi="Times New Roman"/>
                <w:color w:val="221F1F"/>
                <w:sz w:val="16"/>
              </w:rPr>
              <w:t>Построение</w:t>
            </w:r>
            <w:r>
              <w:rPr>
                <w:rFonts w:ascii="Times New Roman" w:hAnsi="Times New Roman"/>
                <w:color w:val="221F1F"/>
                <w:sz w:val="16"/>
              </w:rPr>
              <w:t xml:space="preserve"> узора из окружностей».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A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1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12.11.2022 14.11.2022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C010000">
            <w:pPr>
              <w:spacing w:after="0" w:before="78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Использовать линейку и транспортир как инструменты для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построения и измерения: измерять длину </w:t>
            </w:r>
            <w:r>
              <w:rPr>
                <w:rFonts w:ascii="Times New Roman" w:hAnsi="Times New Roman"/>
                <w:color w:val="000000"/>
                <w:sz w:val="16"/>
              </w:rPr>
              <w:t>от резка</w:t>
            </w:r>
            <w:r>
              <w:rPr>
                <w:rFonts w:ascii="Times New Roman" w:hAnsi="Times New Roman"/>
                <w:color w:val="000000"/>
                <w:sz w:val="16"/>
              </w:rPr>
              <w:t>, величину угла; строить отрезок заданной длины, угол, заданной величины; откладывать цирк</w:t>
            </w:r>
            <w:r>
              <w:rPr>
                <w:rFonts w:ascii="Times New Roman" w:hAnsi="Times New Roman"/>
                <w:color w:val="000000"/>
                <w:sz w:val="16"/>
              </w:rPr>
              <w:t>улем равные отрезки, строить окружность заданного радиуса;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7D01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https://resh.edu.ru/subject/lesson/7736/start/312523/</w:t>
            </w:r>
          </w:p>
        </w:tc>
      </w:tr>
      <w:tr>
        <w:trPr>
          <w:trHeight w:hRule="exact" w:val="1116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F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2.6.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Угол. 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15.11.2022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10000">
            <w:pPr>
              <w:spacing w:after="0" w:before="76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Использовать линейку и транспортир как инструменты для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построения и измерения: измерять длину </w:t>
            </w:r>
            <w:r>
              <w:rPr>
                <w:rFonts w:ascii="Times New Roman" w:hAnsi="Times New Roman"/>
                <w:color w:val="000000"/>
                <w:sz w:val="16"/>
              </w:rPr>
              <w:t>от резка</w:t>
            </w:r>
            <w:r>
              <w:rPr>
                <w:rFonts w:ascii="Times New Roman" w:hAnsi="Times New Roman"/>
                <w:color w:val="000000"/>
                <w:sz w:val="16"/>
              </w:rPr>
              <w:t>, величину угла;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8601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https://resh.edu.ru/subject/lesson/7735/start/234882/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2.7.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1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221F1F"/>
                <w:sz w:val="16"/>
              </w:rPr>
              <w:t>Прямой, острый, тупой и развёрнутый углы.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C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16.11.2022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10000">
            <w:pPr>
              <w:spacing w:after="0" w:before="76" w:line="240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Распознавать и изображать на нелинованной и клетчатой бумаге прямой, острый, тупой, развёрнутый углы; сравнивать </w:t>
            </w:r>
            <w:r>
              <w:rPr>
                <w:rFonts w:ascii="Times New Roman" w:hAnsi="Times New Roman"/>
                <w:color w:val="000000"/>
                <w:sz w:val="16"/>
              </w:rPr>
              <w:t>углы;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8F01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https://resh.edu.ru/subject/lesson/7735/start/234882/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2.8.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Измерение углов.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1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17.11.2022 22.11.2022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10000">
            <w:pPr>
              <w:spacing w:after="0" w:before="78" w:line="240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>Распознавать и изображать на нелинованной и клетчатой бумаге прямой, острый, тупой, развёрнутый углы; сравнивать углы;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9801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9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https://resh.edu.ru/subject/lesson/7735/start/234882/</w:t>
            </w:r>
          </w:p>
        </w:tc>
      </w:tr>
      <w:tr>
        <w:trPr>
          <w:trHeight w:hRule="exact" w:val="924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A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2.9.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B010000">
            <w:pPr>
              <w:spacing w:after="0" w:before="78" w:line="252" w:lineRule="auto"/>
              <w:ind w:firstLine="0" w:left="72" w:right="288"/>
            </w:pPr>
            <w:r>
              <w:rPr>
                <w:rFonts w:ascii="Times New Roman" w:hAnsi="Times New Roman"/>
                <w:color w:val="221F1F"/>
                <w:sz w:val="16"/>
              </w:rPr>
              <w:t>Практическая работа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 xml:space="preserve">«Построение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>углов»Практическая</w:t>
            </w:r>
            <w:r>
              <w:rPr>
                <w:rFonts w:ascii="Times New Roman" w:hAnsi="Times New Roman"/>
                <w:color w:val="221F1F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16"/>
              </w:rPr>
              <w:t>работа«Построение</w:t>
            </w:r>
            <w:r>
              <w:rPr>
                <w:rFonts w:ascii="Times New Roman" w:hAnsi="Times New Roman"/>
                <w:color w:val="221F1F"/>
                <w:sz w:val="16"/>
              </w:rPr>
              <w:t xml:space="preserve"> углов»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C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D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23.11.2022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10000">
            <w:pPr>
              <w:spacing w:after="0" w:before="78" w:line="252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Понимать и использовать при решении задач зависимости между единицами метрической системы мер; знакомиться с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неметрическими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системами мер; выражать длину в различных единицах измерения;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5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A101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2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https://resh.edu.ru/subject/lesson/7735/start/23</w:t>
            </w:r>
            <w:r>
              <w:rPr>
                <w:rFonts w:ascii="Times New Roman" w:hAnsi="Times New Roman"/>
                <w:color w:val="000000"/>
                <w:sz w:val="16"/>
              </w:rPr>
              <w:t>4882/</w:t>
            </w:r>
          </w:p>
        </w:tc>
      </w:tr>
      <w:tr>
        <w:trPr>
          <w:trHeight w:hRule="exact" w:val="350"/>
        </w:trPr>
        <w:tc>
          <w:tcPr>
            <w:tcW w:type="dxa" w:w="2762"/>
            <w:gridSpan w:val="2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3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12</w:t>
            </w:r>
          </w:p>
        </w:tc>
        <w:tc>
          <w:tcPr>
            <w:tcW w:type="dxa" w:w="110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5010000"/>
        </w:tc>
        <w:tc>
          <w:tcPr>
            <w:tcW w:type="dxa" w:w="1142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10000"/>
        </w:tc>
        <w:tc>
          <w:tcPr>
            <w:tcW w:type="dxa" w:w="86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10000"/>
        </w:tc>
        <w:tc>
          <w:tcPr>
            <w:tcW w:type="dxa" w:w="4598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10000"/>
        </w:tc>
        <w:tc>
          <w:tcPr>
            <w:tcW w:type="dxa" w:w="1080"/>
            <w:tcBorders>
              <w:top w:color="000000" w:sz="5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A9010000"/>
        </w:tc>
        <w:tc>
          <w:tcPr>
            <w:tcW w:type="dxa" w:w="3424"/>
            <w:tcBorders>
              <w:top w:color="000000" w:sz="5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1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Раздел 3. </w:t>
            </w:r>
            <w:r>
              <w:rPr>
                <w:rFonts w:ascii="Times New Roman" w:hAnsi="Times New Roman"/>
                <w:b w:val="1"/>
                <w:color w:val="221F1F"/>
                <w:sz w:val="16"/>
              </w:rPr>
              <w:t>Обыкновенные дроби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3.1.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Дробь.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1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24.11.2022 25.11.2022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10000">
            <w:pPr>
              <w:spacing w:after="0" w:before="76" w:line="252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Читать и записывать, сравнивать обыкновенные дроби,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предлагать, обосновывать и обсуждать способы упорядочивания дробей;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B301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https://resh.edu.ru/subject/lesson/7782/start/313719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3.2.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10000">
            <w:pPr>
              <w:spacing w:after="0" w:before="76" w:line="240" w:lineRule="auto"/>
              <w:ind w:firstLine="0" w:left="72" w:right="144"/>
            </w:pPr>
            <w:r>
              <w:rPr>
                <w:rFonts w:ascii="Times New Roman" w:hAnsi="Times New Roman"/>
                <w:color w:val="221F1F"/>
                <w:sz w:val="16"/>
              </w:rPr>
              <w:t>Правильные и неправильные дроби.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8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0.5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1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28.11.2022 30.11.2022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10000">
            <w:pPr>
              <w:spacing w:after="0" w:before="76" w:line="252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Читать и записывать, сравнивать обыкновенные дроби,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предлагать, обосновывать и обсуждать способы упорядочивания дробей;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BC010000">
            <w:pPr>
              <w:spacing w:after="0" w:before="76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Письменный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контроль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https://resh.edu.ru/subject/lesson/7781/start/269488/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3.3.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Основноесвойство дроби.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1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2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1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01.12.2022 </w:t>
            </w:r>
            <w:r>
              <w:rPr>
                <w:rFonts w:ascii="Times New Roman" w:hAnsi="Times New Roman"/>
                <w:color w:val="000000"/>
                <w:sz w:val="16"/>
              </w:rPr>
              <w:t>05.12.2022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10000">
            <w:pPr>
              <w:spacing w:after="0" w:before="78" w:line="252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Читать и записывать, сравнивать обыкновенные дроби,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предлагать, обосновывать и обсуждать способы упорядочивания дробей;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C5010000">
            <w:pPr>
              <w:spacing w:after="0" w:before="78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https://resh.edu.ru/subject/lesson/7781/start/269488/</w:t>
            </w:r>
          </w:p>
        </w:tc>
      </w:tr>
      <w:tr>
        <w:trPr>
          <w:trHeight w:hRule="exact" w:val="734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3.4.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Сравнение дробей.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9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A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0.5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1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06.12.2022 </w:t>
            </w:r>
            <w:r>
              <w:rPr>
                <w:rFonts w:ascii="Times New Roman" w:hAnsi="Times New Roman"/>
                <w:color w:val="000000"/>
                <w:sz w:val="16"/>
              </w:rPr>
              <w:t>08.12.2022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10000">
            <w:pPr>
              <w:spacing w:after="0" w:before="78" w:line="252" w:lineRule="auto"/>
              <w:ind w:firstLine="0" w:left="72" w:right="490"/>
              <w:jc w:val="both"/>
            </w:pPr>
            <w:r>
              <w:rPr>
                <w:rFonts w:ascii="Times New Roman" w:hAnsi="Times New Roman"/>
                <w:color w:val="000000"/>
                <w:sz w:val="16"/>
              </w:rPr>
              <w:t>Изображать обыкновенные дроби точками на координатной прямой; использовать координатную прямую для сравнения дробей;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CE01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https://resh.edu.ru/subject/lesson/7776/start/233239/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3.5.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10000">
            <w:pPr>
              <w:spacing w:after="0" w:before="76" w:line="240" w:lineRule="auto"/>
              <w:ind w:firstLine="0" w:left="72" w:right="576"/>
            </w:pPr>
            <w:r>
              <w:rPr>
                <w:rFonts w:ascii="Times New Roman" w:hAnsi="Times New Roman"/>
                <w:color w:val="221F1F"/>
                <w:sz w:val="16"/>
              </w:rPr>
              <w:t>Сложение и вычитание обыкновенных дробей.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1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09.12.2022 20.12.2022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10000">
            <w:pPr>
              <w:spacing w:after="0" w:before="76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Выполнять арифметические действия с обыкновенными дробями; применять свойства арифметических действий для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рационализации вычислений;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D7010000">
            <w:pPr>
              <w:spacing w:after="0" w:before="76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https://resh.edu.ru/subject/lesson/7774/start/313297</w:t>
            </w:r>
          </w:p>
        </w:tc>
      </w:tr>
      <w:tr>
        <w:trPr>
          <w:trHeight w:hRule="exact" w:val="52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3.6.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Смешанная дробь. 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1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21.12.2022 28.12.2022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10000">
            <w:pPr>
              <w:spacing w:after="0" w:before="76" w:line="240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>Представлять смешанную дробь в виде неправильной и выделять целую часть числа из неправильной дроби;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E0010000">
            <w:pPr>
              <w:spacing w:after="0" w:before="76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Письменный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контроль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1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https://resh.edu.ru/subject/lesson/7761/start/288262/</w:t>
            </w:r>
          </w:p>
        </w:tc>
      </w:tr>
    </w:tbl>
    <w:p w14:paraId="E2010000">
      <w:pPr>
        <w:spacing w:after="0" w:line="14" w:lineRule="exact"/>
        <w:ind/>
      </w:pPr>
    </w:p>
    <w:p w14:paraId="E3010000">
      <w:pPr>
        <w:sectPr>
          <w:pgSz w:h="11900" w:orient="landscape" w:w="16840"/>
          <w:pgMar w:bottom="532" w:footer="720" w:gutter="0" w:header="720" w:left="666" w:right="640" w:top="284"/>
        </w:sectPr>
      </w:pPr>
    </w:p>
    <w:p w14:paraId="E401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468"/>
        <w:gridCol w:w="2294"/>
        <w:gridCol w:w="528"/>
        <w:gridCol w:w="1104"/>
        <w:gridCol w:w="1142"/>
        <w:gridCol w:w="864"/>
        <w:gridCol w:w="4598"/>
        <w:gridCol w:w="1080"/>
        <w:gridCol w:w="3424"/>
      </w:tblGrid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3.7.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10000">
            <w:pPr>
              <w:spacing w:after="0" w:before="78" w:line="252" w:lineRule="auto"/>
              <w:ind w:firstLine="0" w:left="72" w:right="432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Умножение и деление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>обыкновенных дробей; взаимно-обратные дроби.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12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9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0.25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1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09.01.2023 </w:t>
            </w:r>
            <w:r>
              <w:rPr>
                <w:rFonts w:ascii="Times New Roman" w:hAnsi="Times New Roman"/>
                <w:color w:val="000000"/>
                <w:sz w:val="16"/>
              </w:rPr>
              <w:t>27.01.2023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10000">
            <w:pPr>
              <w:spacing w:after="0" w:before="78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Выполнять арифметические действия с обыкновенными дробями; применять свойства арифметических действий для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рационализации вычислений;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EC01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D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https://resh.edu.ru/subject/lesson/7769/start/290790/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3.8.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10000">
            <w:pPr>
              <w:spacing w:after="0" w:before="78" w:line="240" w:lineRule="auto"/>
              <w:ind w:firstLine="0" w:left="72" w:right="144"/>
            </w:pPr>
            <w:r>
              <w:rPr>
                <w:rFonts w:ascii="Times New Roman" w:hAnsi="Times New Roman"/>
                <w:color w:val="221F1F"/>
                <w:sz w:val="16"/>
              </w:rPr>
              <w:t>Решение текстовых задач, со держащих дроби.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1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1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28.01.2023 02.02.2023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4010000">
            <w:pPr>
              <w:spacing w:after="0" w:before="78" w:line="252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Решать текстовые задачи, содержащие дробные данные, и задачи </w:t>
            </w:r>
            <w:r>
              <w:rPr>
                <w:rFonts w:ascii="Times New Roman" w:hAnsi="Times New Roman"/>
                <w:color w:val="000000"/>
                <w:sz w:val="16"/>
              </w:rPr>
              <w:t>на нахождение части целого и целого по его части; выявлять их сходства и различия;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F5010000">
            <w:pPr>
              <w:spacing w:after="0" w:before="78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6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https://resh.edu.ru/subject/lesson/7780/start/287889/</w:t>
            </w:r>
          </w:p>
        </w:tc>
      </w:tr>
      <w:tr>
        <w:trPr>
          <w:trHeight w:hRule="exact" w:val="54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3.9.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Основные за дачи на дроби.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1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03.02.2023 07.02.2023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10000">
            <w:pPr>
              <w:spacing w:after="0" w:before="78" w:line="240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>Моделировать ход решения задачи с помощью рисунка, схемы, таблицы;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FE01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Письменный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контроль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1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https://resh.edu.ru/subject/lesson/7780/start/287889/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3.10.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1020000">
            <w:pPr>
              <w:spacing w:after="0" w:before="76" w:line="252" w:lineRule="auto"/>
              <w:ind w:firstLine="0" w:left="72" w:right="144"/>
            </w:pPr>
            <w:r>
              <w:rPr>
                <w:rFonts w:ascii="Times New Roman" w:hAnsi="Times New Roman"/>
                <w:color w:val="221F1F"/>
                <w:sz w:val="16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3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2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08.02.2023 13.02.2023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20000">
            <w:pPr>
              <w:spacing w:after="0" w:before="76" w:line="240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16"/>
              </w:rPr>
              <w:t>Приводить, разбирать, оценивать различные решения, записи решений текстовых задач;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0702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https://resh.edu.ru/subject/lesson/7784/start/233301/</w:t>
            </w:r>
          </w:p>
        </w:tc>
      </w:tr>
      <w:tr>
        <w:trPr>
          <w:trHeight w:hRule="exact" w:val="348"/>
        </w:trPr>
        <w:tc>
          <w:tcPr>
            <w:tcW w:type="dxa" w:w="276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48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20000"/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20000"/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20000"/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20000"/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0F020000"/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2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Раздел 4. </w:t>
            </w:r>
            <w:r>
              <w:rPr>
                <w:rFonts w:ascii="Times New Roman" w:hAnsi="Times New Roman"/>
                <w:b w:val="1"/>
                <w:color w:val="221F1F"/>
                <w:sz w:val="16"/>
              </w:rPr>
              <w:t>Наглядная геометрия. Многоугольники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4.1.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Многоугольники.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4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5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14.02.2023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20000">
            <w:pPr>
              <w:spacing w:after="0" w:before="78" w:line="252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16"/>
              </w:rPr>
              <w:t>Описывать, используя терминологию, изображать с помощью чертёжных инструментов и от руки, моделировать из бумаги многоугольники;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19020000">
            <w:pPr>
              <w:spacing w:after="0" w:before="78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https://resh.edu.ru/subject/lesson/7733/start/233518/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4.2.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C020000">
            <w:pPr>
              <w:spacing w:after="0" w:before="78" w:line="240" w:lineRule="auto"/>
              <w:ind w:firstLine="0" w:left="72" w:right="432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Четырёхугольник,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>прямоугольник, квадрат.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0.25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0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15.02.2023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1020000">
            <w:pPr>
              <w:spacing w:after="0" w:before="78" w:line="252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16"/>
              </w:rPr>
              <w:t>Исследовать свойства прямоугольника, квадрата путём эксперимента, наблюдения, измерения, моделирования; сравнивать свойства квадрата и прямоугольника;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22020000">
            <w:pPr>
              <w:spacing w:after="0" w:before="78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3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https://resh.edu.ru/subject/lesson/7733/start/233518/</w:t>
            </w:r>
          </w:p>
        </w:tc>
      </w:tr>
      <w:tr>
        <w:trPr>
          <w:trHeight w:hRule="exact" w:val="926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4.3.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20000">
            <w:pPr>
              <w:spacing w:after="0" w:before="78" w:line="252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Практическая работа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 xml:space="preserve">«Построение прямоугольника с заданными сторонами на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>нелинованной бумаге».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8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9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16.02.2023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20000">
            <w:pPr>
              <w:spacing w:after="0" w:before="78" w:line="252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16"/>
              </w:rPr>
              <w:t>Исследовать свойства прямоугольника, квадрата путём эксперимента, наблюдения, измерения, моделирования; сравнивать свойства квадрата и прямоугольника;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2B02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https://resh.edu.ru/subject/lesson/7733/start/233518/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D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4.4.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E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Треугольник.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1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17.02.2023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2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Изображать остроугольные, прямоугольные и тупоугольные треугольники;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3402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https://resh.edu.ru/subject/lesson/7734/start/234913/</w:t>
            </w:r>
          </w:p>
        </w:tc>
      </w:tr>
      <w:tr>
        <w:trPr>
          <w:trHeight w:hRule="exact" w:val="1368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4.5.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20000">
            <w:pPr>
              <w:spacing w:after="0" w:before="76" w:line="252" w:lineRule="auto"/>
              <w:ind w:firstLine="0" w:left="72" w:right="288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Площадь и периметр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 xml:space="preserve">прямоугольника и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 xml:space="preserve">многоугольников,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 xml:space="preserve">составленных из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>прямоугольников, единицы измерения площади.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2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18.02.2023 23.02.2023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C020000">
            <w:pPr>
              <w:spacing w:after="0" w:before="76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Выражать величину площади в различных единицах измерения метрической системы мер, понимать и использовать зависимости между метрическими единицами измерения площади;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3D020000">
            <w:pPr>
              <w:spacing w:after="0" w:before="76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Письменный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контроль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E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https://resh.edu.ru/subject/lesson/7733/start/233518/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4.6.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Периметр много угольника.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2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24.02.2023 27.02.2023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20000">
            <w:pPr>
              <w:spacing w:after="0" w:before="78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Выражать величину площади в различных единицах измерения </w:t>
            </w:r>
            <w:r>
              <w:rPr>
                <w:rFonts w:ascii="Times New Roman" w:hAnsi="Times New Roman"/>
                <w:color w:val="000000"/>
                <w:sz w:val="16"/>
              </w:rPr>
              <w:t>метрической системы мер, понимать и использовать зависимости между метрическими единицами измерения площади;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4602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https://resh.edu.ru/subject/lesson/7733/start/233518/</w:t>
            </w:r>
          </w:p>
        </w:tc>
      </w:tr>
      <w:tr>
        <w:trPr>
          <w:trHeight w:hRule="exact" w:val="350"/>
        </w:trPr>
        <w:tc>
          <w:tcPr>
            <w:tcW w:type="dxa" w:w="2762"/>
            <w:gridSpan w:val="2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10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20000"/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20000"/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20000"/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20000"/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5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4E020000"/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2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20000">
            <w:pPr>
              <w:spacing w:after="0" w:before="74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Раздел 5.</w:t>
            </w:r>
            <w:r>
              <w:rPr>
                <w:rFonts w:ascii="Times New Roman" w:hAnsi="Times New Roman"/>
                <w:b w:val="1"/>
                <w:color w:val="221F1F"/>
                <w:sz w:val="16"/>
              </w:rPr>
              <w:t xml:space="preserve">Десятичные дроби </w:t>
            </w:r>
          </w:p>
        </w:tc>
      </w:tr>
      <w:tr>
        <w:trPr>
          <w:trHeight w:hRule="exact" w:val="904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5.1.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Десятичная запись дробей.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4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2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28.02.2023 06.03.2023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20000">
            <w:pPr>
              <w:spacing w:after="0" w:before="76" w:line="252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Представлять десятичную дробь в виде обыкновенной, читать и записывать, сравнивать десятичные дроби, предлагать,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обосновывать и обсуждать способы упорядочивания десятичных дробей;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5802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20000">
            <w:pPr>
              <w:spacing w:after="0" w:before="76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https://resh.edu.ru/subject/lesson/704/</w:t>
            </w:r>
          </w:p>
        </w:tc>
      </w:tr>
    </w:tbl>
    <w:p w14:paraId="5A020000">
      <w:pPr>
        <w:spacing w:after="0" w:line="14" w:lineRule="exact"/>
        <w:ind/>
      </w:pPr>
    </w:p>
    <w:p w14:paraId="5B020000">
      <w:pPr>
        <w:sectPr>
          <w:pgSz w:h="11900" w:orient="landscape" w:w="16840"/>
          <w:pgMar w:bottom="616" w:footer="720" w:gutter="0" w:header="720" w:left="666" w:right="640" w:top="284"/>
        </w:sectPr>
      </w:pPr>
    </w:p>
    <w:p w14:paraId="5C02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468"/>
        <w:gridCol w:w="2294"/>
        <w:gridCol w:w="528"/>
        <w:gridCol w:w="1104"/>
        <w:gridCol w:w="1142"/>
        <w:gridCol w:w="864"/>
        <w:gridCol w:w="4598"/>
        <w:gridCol w:w="1080"/>
        <w:gridCol w:w="3424"/>
      </w:tblGrid>
      <w:tr>
        <w:trPr>
          <w:trHeight w:hRule="exact" w:val="924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5.2.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E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221F1F"/>
                <w:sz w:val="16"/>
              </w:rPr>
              <w:t>Сравнение десятичных дробей.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F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2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07.03.2023 13.03.2023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20000">
            <w:pPr>
              <w:spacing w:after="0" w:before="78" w:line="252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Представлять десятичную дробь в виде обыкновенной, читать и записывать, сравнивать десятичные дроби, предлагать,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обосновывать и обсуждать способы упорядочивания десятичных дробей;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6402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Письменный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контроль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20000">
            <w:pPr>
              <w:spacing w:after="0" w:before="7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https://resh.edu.ru/subject/lesson/718/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5.3.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20000">
            <w:pPr>
              <w:spacing w:after="0" w:before="78" w:line="240" w:lineRule="auto"/>
              <w:ind w:firstLine="0" w:left="72" w:right="432"/>
            </w:pPr>
            <w:r>
              <w:rPr>
                <w:rFonts w:ascii="Times New Roman" w:hAnsi="Times New Roman"/>
                <w:color w:val="221F1F"/>
                <w:sz w:val="16"/>
              </w:rPr>
              <w:t>Действия с десятичными дробями.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15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9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A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0.5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2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14.03.2023 10.04.2023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C020000">
            <w:pPr>
              <w:spacing w:after="0" w:before="78" w:line="240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16"/>
              </w:rPr>
              <w:t>Выполнять арифметические действия с десятичными дробями; выполнять прикидку и оценку результата вычислений;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6D02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E020000">
            <w:pPr>
              <w:spacing w:after="0" w:before="7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https://resh.edu.ru/subject/lesson/719/</w:t>
            </w:r>
          </w:p>
        </w:tc>
      </w:tr>
      <w:tr>
        <w:trPr>
          <w:trHeight w:hRule="exact" w:val="54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F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.5.4.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20000">
            <w:pPr>
              <w:spacing w:after="0" w:before="78" w:line="240" w:lineRule="auto"/>
              <w:ind w:firstLine="0" w:left="72" w:right="576"/>
            </w:pPr>
            <w:r>
              <w:rPr>
                <w:rFonts w:ascii="Times New Roman" w:hAnsi="Times New Roman"/>
                <w:color w:val="221F1F"/>
                <w:sz w:val="16"/>
              </w:rPr>
              <w:t>Округление десятичных дробей.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402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11.04.2023 18.04.2023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5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Применять правило округления десятичных дробей;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76020000">
            <w:pPr>
              <w:spacing w:after="0" w:before="78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20000">
            <w:pPr>
              <w:spacing w:after="0" w:before="7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https://resh.edu.ru/subject/lesson/27/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5.5.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2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221F1F"/>
                <w:sz w:val="16"/>
              </w:rPr>
              <w:t>Решение текстовых задач, содержащих дроби.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A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C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2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19.04.2023 25.04.2023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20000">
            <w:pPr>
              <w:spacing w:after="0" w:before="76" w:line="252" w:lineRule="auto"/>
              <w:ind w:firstLine="0" w:left="72" w:right="440"/>
              <w:jc w:val="both"/>
            </w:pPr>
            <w:r>
              <w:rPr>
                <w:rFonts w:ascii="Times New Roman" w:hAnsi="Times New Roman"/>
                <w:color w:val="000000"/>
                <w:sz w:val="16"/>
              </w:rPr>
              <w:t>Решать текстовые задачи, содержащие дробные данные, и на нахождение части целого и целого по его части; выявлять их сходства и различия;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7F020000">
            <w:pPr>
              <w:spacing w:after="0" w:before="76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Письменный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контроль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20000">
            <w:pPr>
              <w:spacing w:after="0" w:before="76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https://resh.edu.ru/subject/lesson/721/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5.6.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>Основные за дачи на дроби.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0.5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2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26.04.2023 01.05.2023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20000">
            <w:pPr>
              <w:spacing w:after="0" w:before="76" w:line="252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Моделировать ход решения задачи с помощью рисунка, схемы, 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таблицы. </w:t>
            </w:r>
            <w:r>
              <w:rPr>
                <w:rFonts w:ascii="Times New Roman" w:hAnsi="Times New Roman"/>
                <w:color w:val="000000"/>
                <w:sz w:val="16"/>
              </w:rPr>
              <w:t>Приводить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16"/>
              </w:rPr>
              <w:t>разбирать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16"/>
              </w:rPr>
              <w:t>оценивать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различные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решения, записи решений текстовых задач;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88020000">
            <w:pPr>
              <w:spacing w:after="0" w:before="76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Контрольная работа;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20000">
            <w:pPr>
              <w:spacing w:after="0" w:before="76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https://resh.edu.ru/subject/lesson/721/</w:t>
            </w:r>
          </w:p>
        </w:tc>
      </w:tr>
      <w:tr>
        <w:trPr>
          <w:trHeight w:hRule="exact" w:val="348"/>
        </w:trPr>
        <w:tc>
          <w:tcPr>
            <w:tcW w:type="dxa" w:w="276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38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C020000"/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20000"/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20000"/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20000"/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90020000"/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20000"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b w:val="1"/>
                <w:color w:val="221F1F"/>
                <w:sz w:val="16"/>
              </w:rPr>
              <w:t xml:space="preserve">Раздел 6. Наглядная геометрия. Тела и фигуры в пространстве </w:t>
            </w:r>
          </w:p>
        </w:tc>
      </w:tr>
      <w:tr>
        <w:trPr>
          <w:trHeight w:hRule="exact" w:val="7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6.1.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Многогранники. 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02.05.2023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9020000">
            <w:pPr>
              <w:spacing w:after="0" w:before="78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Распознавать на чертежах, рисунках, в окружающем мире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прямоугольный параллелепипед, куб, многогранники, описывать, используя терминологию, оценивать линейные размеры;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9A020000">
            <w:pPr>
              <w:spacing w:after="0" w:before="78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B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https://resh.edu.ru/subject/lesson/7731/start/325368/</w:t>
            </w:r>
          </w:p>
        </w:tc>
      </w:tr>
      <w:tr>
        <w:trPr>
          <w:trHeight w:hRule="exact" w:val="54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C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6.2.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D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221F1F"/>
                <w:sz w:val="16"/>
              </w:rPr>
              <w:t>Изображение многогранников.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03.05.2023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2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Изображать куб на </w:t>
            </w:r>
            <w:r>
              <w:rPr>
                <w:rFonts w:ascii="Times New Roman" w:hAnsi="Times New Roman"/>
                <w:color w:val="000000"/>
                <w:sz w:val="16"/>
              </w:rPr>
              <w:t>клетчатой бумаге;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A302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https://resh.edu.ru/subject/lesson/7731/start/325368/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5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6.3.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221F1F"/>
                <w:sz w:val="16"/>
              </w:rPr>
              <w:t>Модели пространственных тел.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0.25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04.05.2023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20000">
            <w:pPr>
              <w:spacing w:after="0" w:before="76" w:line="240" w:lineRule="auto"/>
              <w:ind w:firstLine="0" w:left="72" w:right="576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Моделировать куб и параллелепипед из бумаги и прочих материалов, объяснять способ </w:t>
            </w:r>
            <w:r>
              <w:rPr>
                <w:rFonts w:ascii="Times New Roman" w:hAnsi="Times New Roman"/>
                <w:color w:val="000000"/>
                <w:sz w:val="16"/>
              </w:rPr>
              <w:t>моделирования;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AC02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https://resh.edu.ru/subject/lesson/7731/start/325368/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6.4.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20000">
            <w:pPr>
              <w:spacing w:after="0" w:before="76" w:line="240" w:lineRule="auto"/>
              <w:ind w:firstLine="0" w:left="72" w:right="720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Прямоугольный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>параллелепипед, куб.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2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05.05.2023 08.05.2023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20000">
            <w:pPr>
              <w:spacing w:after="0" w:before="76" w:line="240" w:lineRule="auto"/>
              <w:ind w:firstLine="0" w:left="72" w:right="576"/>
            </w:pPr>
            <w:r>
              <w:rPr>
                <w:rFonts w:ascii="Times New Roman" w:hAnsi="Times New Roman"/>
                <w:color w:val="000000"/>
                <w:sz w:val="16"/>
              </w:rPr>
              <w:t>Моделировать куб и параллелепипед из бумаги и прочих материалов, объяснять способ моделирования;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B5020000">
            <w:pPr>
              <w:spacing w:after="0" w:before="76" w:line="240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16"/>
              </w:rPr>
              <w:t>Устный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опрос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https://resh.edu.ru/subject/lesson/7731/start/325368/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6.5.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8020000">
            <w:pPr>
              <w:spacing w:after="0" w:before="76" w:line="240" w:lineRule="auto"/>
              <w:ind w:right="1008"/>
              <w:jc w:val="center"/>
            </w:pPr>
            <w:r>
              <w:rPr>
                <w:rFonts w:ascii="Times New Roman" w:hAnsi="Times New Roman"/>
                <w:color w:val="221F1F"/>
                <w:sz w:val="16"/>
              </w:rPr>
              <w:t>Развёртки куба и параллелепипеда.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2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09.05.2023 10.05.2023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Распознавать и изображать развёртки куба и параллелепипеда;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BE020000">
            <w:pPr>
              <w:spacing w:after="0" w:before="76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Письменный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контроль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https://resh.edu.ru/subject/lesson/7731/start/325368/</w:t>
            </w:r>
          </w:p>
        </w:tc>
      </w:tr>
      <w:tr>
        <w:trPr>
          <w:trHeight w:hRule="exact" w:val="54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6.6..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1020000">
            <w:pPr>
              <w:spacing w:after="0" w:before="78" w:line="240" w:lineRule="auto"/>
              <w:ind w:firstLine="0" w:left="72" w:right="720"/>
            </w:pPr>
            <w:r>
              <w:rPr>
                <w:rFonts w:ascii="Times New Roman" w:hAnsi="Times New Roman"/>
                <w:color w:val="221F1F"/>
                <w:sz w:val="16"/>
              </w:rPr>
              <w:t>Практическая работа«Развёртка куба».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2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11.05.2023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Распознавать и изображать развёртки куба и </w:t>
            </w:r>
            <w:r>
              <w:rPr>
                <w:rFonts w:ascii="Times New Roman" w:hAnsi="Times New Roman"/>
                <w:color w:val="000000"/>
                <w:sz w:val="16"/>
              </w:rPr>
              <w:t>параллелепипеда;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C702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https://resh.edu.ru/subject/lesson/7731/start/325368/</w:t>
            </w:r>
          </w:p>
        </w:tc>
      </w:tr>
      <w:tr>
        <w:trPr>
          <w:trHeight w:hRule="exact" w:val="924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9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6.7.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A020000">
            <w:pPr>
              <w:spacing w:after="0" w:before="78" w:line="240" w:lineRule="auto"/>
              <w:ind w:firstLine="0" w:left="72" w:right="144"/>
            </w:pPr>
            <w:r>
              <w:rPr>
                <w:rFonts w:ascii="Times New Roman" w:hAnsi="Times New Roman"/>
                <w:color w:val="221F1F"/>
                <w:sz w:val="16"/>
              </w:rPr>
              <w:t>Объём куба, прямоугольного параллелепипеда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E020000">
            <w:pPr>
              <w:spacing w:after="0" w:before="78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12.05.2023 15.05.2023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20000">
            <w:pPr>
              <w:spacing w:after="0" w:before="78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Находить измерения, вычислять площадь поверхности; объём куба, прямоугольного параллелепипеда; исследовать зависимость объёма куба от длины его ребра, выдвигать и обосновывать гипотезу;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D0020000">
            <w:pPr>
              <w:spacing w:after="0" w:before="78" w:line="240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работа</w:t>
            </w:r>
            <w:r>
              <w:rPr>
                <w:rFonts w:ascii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20000">
            <w:pPr>
              <w:spacing w:after="0" w:before="7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https://resh.edu.ru/subject/lesson/7730/start/2723</w:t>
            </w:r>
            <w:r>
              <w:rPr>
                <w:rFonts w:ascii="Times New Roman" w:hAnsi="Times New Roman"/>
                <w:color w:val="000000"/>
                <w:sz w:val="16"/>
              </w:rPr>
              <w:t>60/</w:t>
            </w:r>
          </w:p>
        </w:tc>
      </w:tr>
      <w:tr>
        <w:trPr>
          <w:trHeight w:hRule="exact" w:val="350"/>
        </w:trPr>
        <w:tc>
          <w:tcPr>
            <w:tcW w:type="dxa" w:w="2762"/>
            <w:gridSpan w:val="2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9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20000"/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20000"/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20000"/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20000"/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5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D8020000"/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20000"/>
        </w:tc>
      </w:tr>
      <w:tr>
        <w:trPr>
          <w:trHeight w:hRule="exact" w:val="348"/>
        </w:trPr>
        <w:tc>
          <w:tcPr>
            <w:tcW w:type="dxa" w:w="10998"/>
            <w:gridSpan w:val="7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20000">
            <w:pPr>
              <w:spacing w:after="0" w:before="74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Раздел 7. </w:t>
            </w:r>
            <w:r>
              <w:rPr>
                <w:rFonts w:ascii="Times New Roman" w:hAnsi="Times New Roman"/>
                <w:b w:val="1"/>
                <w:color w:val="221F1F"/>
                <w:sz w:val="16"/>
              </w:rPr>
              <w:t>Повторение и обобщение</w:t>
            </w:r>
          </w:p>
        </w:tc>
        <w:tc>
          <w:tcPr>
            <w:tcW w:type="dxa" w:w="1080"/>
            <w:tcBorders>
              <w:top w:color="000000" w:sz="5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DB020000"/>
        </w:tc>
        <w:tc>
          <w:tcPr>
            <w:tcW w:type="dxa" w:w="3424"/>
            <w:tcBorders>
              <w:top w:color="000000" w:sz="5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20000"/>
        </w:tc>
      </w:tr>
      <w:tr>
        <w:trPr>
          <w:trHeight w:hRule="exact" w:val="143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7.1.</w:t>
            </w:r>
          </w:p>
        </w:tc>
        <w:tc>
          <w:tcPr>
            <w:tcW w:type="dxa" w:w="2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20000">
            <w:pPr>
              <w:spacing w:after="0" w:before="76" w:line="252" w:lineRule="auto"/>
              <w:ind w:firstLine="0" w:left="72"/>
            </w:pPr>
            <w:r>
              <w:rPr>
                <w:rFonts w:ascii="Times New Roman" w:hAnsi="Times New Roman"/>
                <w:color w:val="221F1F"/>
                <w:sz w:val="16"/>
              </w:rPr>
              <w:t xml:space="preserve">Повторение основных понятий и методов курса 5 класса, </w:t>
            </w:r>
            <w:r>
              <w:br/>
            </w:r>
            <w:r>
              <w:rPr>
                <w:rFonts w:ascii="Times New Roman" w:hAnsi="Times New Roman"/>
                <w:color w:val="221F1F"/>
                <w:sz w:val="16"/>
              </w:rPr>
              <w:t>обобщение знаний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10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2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2020000">
            <w:pPr>
              <w:spacing w:after="0" w:before="76"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16.05.2023 31.05.2023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20000">
            <w:pPr>
              <w:spacing w:after="0" w:before="76" w:line="240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16"/>
              </w:rPr>
              <w:t>Решать задачи из реальной жизни, применять математические знания для решения задач из других учебных предметов;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5" w:val="single"/>
            </w:tcBorders>
            <w:tcMar>
              <w:left w:type="dxa" w:w="0"/>
              <w:right w:type="dxa" w:w="0"/>
            </w:tcMar>
          </w:tcPr>
          <w:p w14:paraId="E4020000">
            <w:pPr>
              <w:spacing w:after="0" w:before="76" w:line="252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hAnsi="Times New Roman"/>
                <w:color w:val="000000"/>
                <w:sz w:val="16"/>
              </w:rPr>
              <w:t>Контрольная работа;</w:t>
            </w:r>
          </w:p>
        </w:tc>
        <w:tc>
          <w:tcPr>
            <w:tcW w:type="dxa" w:w="3424"/>
            <w:tcBorders>
              <w:top w:color="000000" w:sz="4" w:val="single"/>
              <w:left w:color="000000" w:sz="5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20000">
            <w:pPr>
              <w:spacing w:after="0" w:before="76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https</w:t>
            </w:r>
            <w:r>
              <w:rPr>
                <w:rFonts w:ascii="Times New Roman" w:hAnsi="Times New Roman"/>
                <w:color w:val="000000"/>
                <w:sz w:val="16"/>
              </w:rPr>
              <w:t>://</w:t>
            </w:r>
            <w:r>
              <w:rPr>
                <w:rFonts w:ascii="Times New Roman" w:hAnsi="Times New Roman"/>
                <w:color w:val="000000"/>
                <w:sz w:val="16"/>
              </w:rPr>
              <w:t>resh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edu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ru</w:t>
            </w:r>
            <w:r>
              <w:rPr>
                <w:rFonts w:ascii="Times New Roman" w:hAnsi="Times New Roman"/>
                <w:color w:val="000000"/>
                <w:sz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</w:rPr>
              <w:t>subject</w:t>
            </w:r>
            <w:r>
              <w:rPr>
                <w:rFonts w:ascii="Times New Roman" w:hAnsi="Times New Roman"/>
                <w:color w:val="000000"/>
                <w:sz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</w:rPr>
              <w:t>lesson</w:t>
            </w:r>
            <w:r>
              <w:rPr>
                <w:rFonts w:ascii="Times New Roman" w:hAnsi="Times New Roman"/>
                <w:color w:val="000000"/>
                <w:sz w:val="16"/>
              </w:rPr>
              <w:t>/7789/</w:t>
            </w:r>
            <w:r>
              <w:rPr>
                <w:rFonts w:ascii="Times New Roman" w:hAnsi="Times New Roman"/>
                <w:color w:val="000000"/>
                <w:sz w:val="16"/>
              </w:rPr>
              <w:t>start</w:t>
            </w:r>
            <w:r>
              <w:rPr>
                <w:rFonts w:ascii="Times New Roman" w:hAnsi="Times New Roman"/>
                <w:color w:val="000000"/>
                <w:sz w:val="16"/>
              </w:rPr>
              <w:t>/266057/</w:t>
            </w:r>
          </w:p>
        </w:tc>
      </w:tr>
    </w:tbl>
    <w:p w14:paraId="E6020000">
      <w:pPr>
        <w:spacing w:after="0" w:line="14" w:lineRule="exact"/>
        <w:ind/>
      </w:pPr>
    </w:p>
    <w:p w14:paraId="E7020000">
      <w:pPr>
        <w:sectPr>
          <w:pgSz w:h="11900" w:orient="landscape" w:w="16840"/>
          <w:pgMar w:bottom="322" w:footer="720" w:gutter="0" w:header="720" w:left="666" w:right="640" w:top="284"/>
        </w:sectPr>
      </w:pPr>
    </w:p>
    <w:p w14:paraId="E802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2762"/>
        <w:gridCol w:w="528"/>
        <w:gridCol w:w="1104"/>
        <w:gridCol w:w="1142"/>
        <w:gridCol w:w="9966"/>
      </w:tblGrid>
      <w:tr>
        <w:trPr>
          <w:trHeight w:hRule="exact" w:val="348"/>
        </w:trPr>
        <w:tc>
          <w:tcPr>
            <w:tcW w:type="dxa" w:w="2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9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10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20000"/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20000"/>
        </w:tc>
        <w:tc>
          <w:tcPr>
            <w:tcW w:type="dxa" w:w="9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D020000"/>
        </w:tc>
      </w:tr>
      <w:tr>
        <w:trPr>
          <w:trHeight w:hRule="exact" w:val="520"/>
        </w:trPr>
        <w:tc>
          <w:tcPr>
            <w:tcW w:type="dxa" w:w="2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20000">
            <w:pPr>
              <w:spacing w:after="0" w:before="78" w:line="240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16"/>
              </w:rPr>
              <w:t>ОБЩЕЕ КОЛИЧЕСТВО ЧАСОВ ПО ПРОГРАММЕ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170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11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102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14</w:t>
            </w:r>
          </w:p>
        </w:tc>
        <w:tc>
          <w:tcPr>
            <w:tcW w:type="dxa" w:w="9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20000"/>
        </w:tc>
      </w:tr>
    </w:tbl>
    <w:p w14:paraId="F3020000">
      <w:pPr>
        <w:spacing w:after="0" w:line="14" w:lineRule="exact"/>
        <w:ind/>
      </w:pPr>
    </w:p>
    <w:p w14:paraId="F4020000">
      <w:pPr>
        <w:sectPr>
          <w:pgSz w:h="11900" w:orient="landscape" w:w="16840"/>
          <w:pgMar w:bottom="1440" w:footer="720" w:gutter="0" w:header="720" w:left="666" w:right="640" w:top="284"/>
        </w:sectPr>
      </w:pPr>
    </w:p>
    <w:p w14:paraId="F5020000">
      <w:pPr>
        <w:spacing w:after="78" w:line="220" w:lineRule="exact"/>
        <w:ind/>
      </w:pPr>
    </w:p>
    <w:p w14:paraId="F6020000">
      <w:pPr>
        <w:spacing w:after="320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 xml:space="preserve">ПОУРОЧНОЕ ПЛАНИРОВАНИЕ </w:t>
      </w: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734"/>
        <w:gridCol w:w="1620"/>
        <w:gridCol w:w="1668"/>
        <w:gridCol w:w="1164"/>
        <w:gridCol w:w="1646"/>
      </w:tblGrid>
      <w:tr>
        <w:trPr>
          <w:trHeight w:hRule="exact" w:val="492"/>
        </w:trPr>
        <w:tc>
          <w:tcPr>
            <w:tcW w:type="dxa" w:w="5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2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п/п</w:t>
            </w:r>
          </w:p>
        </w:tc>
        <w:tc>
          <w:tcPr>
            <w:tcW w:type="dxa" w:w="31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2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 урока</w:t>
            </w:r>
          </w:p>
        </w:tc>
        <w:tc>
          <w:tcPr>
            <w:tcW w:type="dxa" w:w="402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2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6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20000">
            <w:pPr>
              <w:spacing w:after="0" w:before="98" w:line="264" w:lineRule="auto"/>
              <w:ind w:firstLine="0" w:left="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</w:p>
        </w:tc>
        <w:tc>
          <w:tcPr>
            <w:tcW w:type="dxa" w:w="16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20000">
            <w:pPr>
              <w:spacing w:after="0" w:before="98" w:line="276" w:lineRule="auto"/>
              <w:ind w:firstLine="0" w:left="72" w:right="43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контроля</w:t>
            </w:r>
          </w:p>
        </w:tc>
      </w:tr>
      <w:tr>
        <w:trPr>
          <w:trHeight w:hRule="exact" w:val="828"/>
        </w:trPr>
        <w:tc>
          <w:tcPr>
            <w:tcW w:type="dxa" w:w="5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1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2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20000">
            <w:pPr>
              <w:spacing w:after="0" w:before="98" w:line="264" w:lineRule="auto"/>
              <w:ind w:firstLine="0" w:left="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 работы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20000">
            <w:pPr>
              <w:spacing w:after="0" w:before="98" w:line="264" w:lineRule="auto"/>
              <w:ind w:firstLine="0" w:left="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 работы</w:t>
            </w:r>
          </w:p>
        </w:tc>
        <w:tc>
          <w:tcPr>
            <w:tcW w:type="dxa" w:w="116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6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2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30000">
            <w:pPr>
              <w:spacing w:after="0" w:before="98" w:line="264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24"/>
              </w:rPr>
              <w:t>Ряд натуральных чисел и нуль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1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3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30000">
            <w:r>
              <w:rPr>
                <w:sz w:val="24"/>
              </w:rPr>
              <w:t>1.09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6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30000">
            <w:pPr>
              <w:spacing w:after="0" w:before="98" w:line="276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Десятичная система записи натуральных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30000">
            <w:r>
              <w:rPr>
                <w:sz w:val="24"/>
              </w:rPr>
              <w:t>3</w:t>
            </w:r>
            <w:bookmarkStart w:id="1" w:name="_Hlk113815982"/>
            <w:r>
              <w:rPr>
                <w:sz w:val="24"/>
              </w:rPr>
              <w:t>.09</w:t>
            </w:r>
            <w:bookmarkEnd w:id="1"/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3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30000">
            <w:pPr>
              <w:spacing w:after="0" w:before="100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и запись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натуральных чисел. Запись числа в виде суммы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разрядных слагаемых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3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3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3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30000">
            <w:r>
              <w:rPr>
                <w:sz w:val="24"/>
              </w:rPr>
              <w:t>5.09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30000">
            <w:pPr>
              <w:spacing w:after="0" w:before="100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4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5030000">
            <w:pPr>
              <w:spacing w:after="0" w:before="98" w:line="264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чисел. Входной контроль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9030000">
            <w:r>
              <w:rPr>
                <w:sz w:val="24"/>
              </w:rPr>
              <w:t>6.09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3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C030000">
            <w:pPr>
              <w:spacing w:after="0" w:before="98" w:line="276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натуральных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чисел. Решение задач с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практическим содержанием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0030000">
            <w:r>
              <w:rPr>
                <w:sz w:val="24"/>
              </w:rPr>
              <w:t>7.09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103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2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3030000">
            <w:pPr>
              <w:spacing w:after="0" w:before="98" w:line="264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30000">
            <w:r>
              <w:rPr>
                <w:sz w:val="24"/>
              </w:rPr>
              <w:t>8.09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8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9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30000">
            <w:pPr>
              <w:spacing w:after="0" w:before="98" w:line="276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Округление натуральных чисел. Решение задач с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практическим содержанием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B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D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E030000">
            <w:r>
              <w:rPr>
                <w:sz w:val="24"/>
              </w:rPr>
              <w:t>10.09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1030000">
            <w:pPr>
              <w:spacing w:after="0" w:before="98" w:line="264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24"/>
              </w:rPr>
              <w:t>Точка. Прямая. Линии на плоскости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4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30000">
            <w:r>
              <w:rPr>
                <w:sz w:val="24"/>
              </w:rPr>
              <w:t>12.09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3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3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3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3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3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C030000">
            <w:r>
              <w:rPr>
                <w:sz w:val="24"/>
              </w:rPr>
              <w:t>13.09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30000">
            <w:pPr>
              <w:spacing w:after="0" w:before="100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E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30000">
            <w:pPr>
              <w:spacing w:after="0" w:before="98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(на клетчатой бумаге)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“Построение узора из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окружности”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30000">
            <w:r>
              <w:rPr>
                <w:sz w:val="24"/>
              </w:rPr>
              <w:t>14.09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6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Луч и отрезок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30000">
            <w:r>
              <w:rPr>
                <w:sz w:val="24"/>
              </w:rPr>
              <w:t>15.09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30000">
            <w:pPr>
              <w:spacing w:after="0" w:before="98" w:line="264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24"/>
              </w:rPr>
              <w:t>Длина отрезка. Единицы измерения длины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30000">
            <w:r>
              <w:rPr>
                <w:sz w:val="24"/>
              </w:rPr>
              <w:t>17.09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3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80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4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отрезков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30000">
            <w:r>
              <w:rPr>
                <w:sz w:val="24"/>
              </w:rPr>
              <w:t>19.09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</w:tbl>
    <w:p w14:paraId="5A030000">
      <w:pPr>
        <w:spacing w:after="0" w:line="14" w:lineRule="exact"/>
        <w:ind/>
      </w:pPr>
    </w:p>
    <w:p w14:paraId="5B030000">
      <w:pPr>
        <w:sectPr>
          <w:pgSz w:h="16840" w:orient="portrait" w:w="11900"/>
          <w:pgMar w:bottom="602" w:footer="720" w:gutter="0" w:header="720" w:left="666" w:right="650" w:top="298"/>
        </w:sectPr>
      </w:pPr>
    </w:p>
    <w:p w14:paraId="5C03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734"/>
        <w:gridCol w:w="1620"/>
        <w:gridCol w:w="1668"/>
        <w:gridCol w:w="1164"/>
        <w:gridCol w:w="1164"/>
        <w:gridCol w:w="1646"/>
      </w:tblGrid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E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прямая. Шкалы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F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r>
              <w:rPr>
                <w:sz w:val="24"/>
              </w:rPr>
              <w:t>20.09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4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9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r>
              <w:rPr>
                <w:sz w:val="24"/>
              </w:rPr>
              <w:t>21.09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C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E030000">
            <w:pPr>
              <w:spacing w:after="0" w:before="98" w:line="264" w:lineRule="auto"/>
              <w:ind w:right="7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F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30000">
            <w:r>
              <w:rPr>
                <w:sz w:val="24"/>
              </w:rPr>
              <w:t>22.09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403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5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6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r>
              <w:rPr>
                <w:sz w:val="24"/>
              </w:rPr>
              <w:t>24.09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C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30000">
            <w:pPr>
              <w:spacing w:after="0" w:before="98" w:line="276" w:lineRule="auto"/>
              <w:ind w:firstLine="0" w:left="72" w:righ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“Натуральные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числа”и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"Линии на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F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r>
              <w:rPr>
                <w:sz w:val="24"/>
              </w:rPr>
              <w:t>26.09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3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>
        <w:trPr>
          <w:trHeight w:hRule="exact" w:val="2172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</w:t>
            </w:r>
          </w:p>
          <w:p w14:paraId="87030000">
            <w:pPr>
              <w:spacing w:after="0" w:before="7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действия.</w:t>
            </w:r>
          </w:p>
          <w:p w14:paraId="88030000">
            <w:pPr>
              <w:spacing w:after="0" w:before="70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r>
              <w:rPr>
                <w:sz w:val="24"/>
              </w:rPr>
              <w:t>27.09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250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30000">
            <w:pPr>
              <w:spacing w:after="0" w:before="98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свойства сложения. Свойство нуля при сложении.</w:t>
            </w:r>
          </w:p>
          <w:p w14:paraId="91030000">
            <w:pPr>
              <w:spacing w:after="0" w:before="70" w:line="276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свойств арифметических действий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r>
              <w:rPr>
                <w:sz w:val="24"/>
              </w:rPr>
              <w:t>28.09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836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9030000">
            <w:pPr>
              <w:spacing w:after="0" w:before="98" w:line="276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упражнений на применение переместительного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сочетательного свойств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A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B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C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</w:tcPr>
          <w:p w14:paraId="9D030000">
            <w:r>
              <w:rPr>
                <w:sz w:val="24"/>
              </w:rPr>
              <w:t>29.09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3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1838"/>
        </w:trPr>
        <w:tc>
          <w:tcPr>
            <w:tcW w:type="dxa" w:w="576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3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type="dxa" w:w="314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30000">
            <w:pPr>
              <w:spacing w:after="0" w:before="100" w:line="264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сложению.</w:t>
            </w:r>
          </w:p>
          <w:p w14:paraId="A2030000">
            <w:pPr>
              <w:spacing w:after="0" w:before="7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действия.</w:t>
            </w:r>
          </w:p>
          <w:p w14:paraId="A3030000">
            <w:pPr>
              <w:spacing w:after="0" w:before="70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</w:t>
            </w:r>
          </w:p>
        </w:tc>
        <w:tc>
          <w:tcPr>
            <w:tcW w:type="dxa" w:w="73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3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503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3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r>
              <w:rPr>
                <w:sz w:val="24"/>
              </w:rPr>
              <w:t>1.10</w:t>
            </w:r>
          </w:p>
        </w:tc>
        <w:tc>
          <w:tcPr>
            <w:tcW w:type="dxa" w:w="116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30000"/>
        </w:tc>
        <w:tc>
          <w:tcPr>
            <w:tcW w:type="dxa" w:w="1646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30000">
            <w:pPr>
              <w:spacing w:after="0" w:before="100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30000">
            <w:pPr>
              <w:spacing w:after="0" w:before="98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многозначных натуральных чисел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r>
              <w:rPr>
                <w:sz w:val="24"/>
              </w:rPr>
              <w:t>3.10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30000">
            <w:pPr>
              <w:spacing w:after="0" w:before="98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r>
              <w:rPr>
                <w:sz w:val="24"/>
              </w:rPr>
              <w:t>4.10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8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3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114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30000">
            <w:pPr>
              <w:spacing w:after="0" w:before="98" w:line="276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с помощью сложения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r>
              <w:rPr>
                <w:sz w:val="24"/>
              </w:rPr>
              <w:t>5.10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1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</w:tbl>
    <w:p w14:paraId="C2030000">
      <w:pPr>
        <w:spacing w:after="0" w:line="14" w:lineRule="exact"/>
        <w:ind/>
      </w:pPr>
    </w:p>
    <w:p w14:paraId="C3030000">
      <w:pPr>
        <w:sectPr>
          <w:pgSz w:h="16840" w:orient="portrait" w:w="11900"/>
          <w:pgMar w:bottom="302" w:footer="720" w:gutter="0" w:header="720" w:left="666" w:right="650" w:top="284"/>
        </w:sectPr>
      </w:pPr>
    </w:p>
    <w:p w14:paraId="C403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734"/>
        <w:gridCol w:w="1620"/>
        <w:gridCol w:w="1668"/>
        <w:gridCol w:w="1164"/>
        <w:gridCol w:w="1164"/>
        <w:gridCol w:w="1646"/>
      </w:tblGrid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30000">
            <w:pPr>
              <w:spacing w:after="0" w:before="98" w:line="276" w:lineRule="auto"/>
              <w:ind w:firstLine="0" w:left="72" w:righ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теме“ Сложение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вычитание»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9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r>
              <w:rPr>
                <w:sz w:val="24"/>
              </w:rPr>
              <w:t>6.10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3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>
        <w:trPr>
          <w:trHeight w:hRule="exact" w:val="3182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E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умножение.</w:t>
            </w:r>
          </w:p>
          <w:p w14:paraId="CF030000">
            <w:pPr>
              <w:spacing w:after="0" w:before="7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действия.</w:t>
            </w:r>
          </w:p>
          <w:p w14:paraId="D0030000">
            <w:pPr>
              <w:spacing w:after="0" w:before="70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компонента.</w:t>
            </w:r>
          </w:p>
          <w:p w14:paraId="D1030000">
            <w:pPr>
              <w:spacing w:after="0" w:before="70" w:line="276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сочетательное свойства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умножения. Использование букв для свойств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арифметических действий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r>
              <w:rPr>
                <w:sz w:val="24"/>
              </w:rPr>
              <w:t>8.10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30000">
            <w:pPr>
              <w:spacing w:after="0" w:before="98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многозначных натуральных чисел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r>
              <w:rPr>
                <w:sz w:val="24"/>
              </w:rPr>
              <w:t>10.10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30000">
            <w:pPr>
              <w:spacing w:after="0" w:before="98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многозначных натуральных чисел.</w:t>
            </w:r>
          </w:p>
          <w:p w14:paraId="E2030000">
            <w:pPr>
              <w:spacing w:after="0" w:before="70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и единицы при умножении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4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r>
              <w:rPr>
                <w:sz w:val="24"/>
              </w:rPr>
              <w:t>11.10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3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9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30000">
            <w:pPr>
              <w:spacing w:after="0" w:before="98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Распределительное свойство умножения. Использование букв для свойств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арифметических действий.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D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r>
              <w:rPr>
                <w:sz w:val="24"/>
              </w:rPr>
              <w:t>12.10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1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30000">
            <w:pPr>
              <w:spacing w:after="0" w:before="98" w:line="276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Распределительное свойство умножения. Применение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при вычислениях.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4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5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r>
              <w:rPr>
                <w:sz w:val="24"/>
              </w:rPr>
              <w:t>13.10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3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Квадрат и куб числа.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3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3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r>
              <w:rPr>
                <w:sz w:val="24"/>
              </w:rPr>
              <w:t>15.10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3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1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40000">
            <w:pPr>
              <w:spacing w:after="0" w:before="98" w:line="264" w:lineRule="auto"/>
              <w:ind w:firstLine="0" w:left="72" w:right="576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3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</w:tcPr>
          <w:p w14:paraId="06040000">
            <w:r>
              <w:rPr>
                <w:sz w:val="24"/>
              </w:rPr>
              <w:t>17.10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838"/>
        </w:trPr>
        <w:tc>
          <w:tcPr>
            <w:tcW w:type="dxa" w:w="576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4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type="dxa" w:w="314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40000">
            <w:pPr>
              <w:spacing w:after="0" w:before="100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как действие, обратное умножению.</w:t>
            </w:r>
          </w:p>
          <w:p w14:paraId="0B040000">
            <w:pPr>
              <w:spacing w:after="0" w:before="7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действия.</w:t>
            </w:r>
          </w:p>
          <w:p w14:paraId="0C040000">
            <w:pPr>
              <w:spacing w:after="0" w:before="70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</w:t>
            </w:r>
          </w:p>
        </w:tc>
        <w:tc>
          <w:tcPr>
            <w:tcW w:type="dxa" w:w="73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4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4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4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r>
              <w:rPr>
                <w:sz w:val="24"/>
              </w:rPr>
              <w:t>18.10</w:t>
            </w:r>
          </w:p>
        </w:tc>
        <w:tc>
          <w:tcPr>
            <w:tcW w:type="dxa" w:w="116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40000"/>
        </w:tc>
        <w:tc>
          <w:tcPr>
            <w:tcW w:type="dxa" w:w="1646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40000">
            <w:pPr>
              <w:spacing w:after="0" w:before="100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4040000">
            <w:pPr>
              <w:spacing w:after="0" w:before="98" w:line="264" w:lineRule="auto"/>
              <w:ind w:firstLine="0" w:left="72" w:right="576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многозначных чисел.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5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r>
              <w:rPr>
                <w:sz w:val="24"/>
              </w:rPr>
              <w:t>19.10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9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C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остатком.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40000">
            <w:r>
              <w:rPr>
                <w:sz w:val="24"/>
              </w:rPr>
              <w:t>20.10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1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2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4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остатком.</w:t>
            </w:r>
          </w:p>
          <w:p w14:paraId="25040000">
            <w:pPr>
              <w:spacing w:after="0" w:before="70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с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практическим содержанием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8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r>
              <w:rPr>
                <w:sz w:val="24"/>
              </w:rPr>
              <w:t>22.10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B04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14:paraId="2C040000">
      <w:pPr>
        <w:spacing w:after="0" w:line="14" w:lineRule="exact"/>
        <w:ind/>
      </w:pPr>
    </w:p>
    <w:p w14:paraId="2D040000">
      <w:pPr>
        <w:sectPr>
          <w:pgSz w:h="16840" w:orient="portrait" w:w="11900"/>
          <w:pgMar w:bottom="302" w:footer="720" w:gutter="0" w:header="720" w:left="666" w:right="650" w:top="284"/>
        </w:sectPr>
      </w:pPr>
    </w:p>
    <w:p w14:paraId="2E04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734"/>
        <w:gridCol w:w="1620"/>
        <w:gridCol w:w="1668"/>
        <w:gridCol w:w="1164"/>
        <w:gridCol w:w="1164"/>
        <w:gridCol w:w="1646"/>
      </w:tblGrid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числа.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1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r>
              <w:rPr>
                <w:sz w:val="24"/>
              </w:rPr>
              <w:t>24.10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40000">
            <w:pPr>
              <w:spacing w:after="0" w:before="98" w:line="264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10.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r>
              <w:rPr>
                <w:sz w:val="24"/>
              </w:rPr>
              <w:t>25.10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E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3, 9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r>
              <w:rPr>
                <w:sz w:val="24"/>
              </w:rPr>
              <w:t>26.10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604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числа.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40000">
            <w:r>
              <w:rPr>
                <w:sz w:val="24"/>
              </w:rPr>
              <w:t>27.10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40000">
            <w:pPr>
              <w:spacing w:after="0" w:before="98" w:line="264" w:lineRule="auto"/>
              <w:ind w:firstLine="0" w:left="72" w:right="864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числа на простые множители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r>
              <w:rPr>
                <w:sz w:val="24"/>
              </w:rPr>
              <w:t>7.11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40000">
            <w:pPr>
              <w:spacing w:after="0" w:before="98" w:line="264" w:lineRule="auto"/>
              <w:ind w:right="7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выражения. Чтение и составление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r>
              <w:rPr>
                <w:sz w:val="24"/>
              </w:rPr>
              <w:t>8.11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E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F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4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Преобразование числовых выражений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40000">
            <w:r>
              <w:rPr>
                <w:sz w:val="24"/>
              </w:rPr>
              <w:t>9.11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4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40000">
            <w:pPr>
              <w:spacing w:after="0" w:before="98" w:line="276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задач. Использование при решении задач таблиц и схем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9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A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r>
              <w:rPr>
                <w:sz w:val="24"/>
              </w:rPr>
              <w:t>10.11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E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F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40000">
            <w:pPr>
              <w:spacing w:after="0" w:before="98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действий при вычислении значения числового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r>
              <w:rPr>
                <w:sz w:val="24"/>
              </w:rPr>
              <w:t>12.11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5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6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40000">
            <w:pPr>
              <w:spacing w:after="0" w:before="98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задач. Задачи на части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A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40000">
            <w:r>
              <w:rPr>
                <w:sz w:val="24"/>
              </w:rPr>
              <w:t>14.11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83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F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40000">
            <w:pPr>
              <w:spacing w:after="0" w:before="98" w:line="276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выражений при выполнении действий со скобками в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вычислениях числовых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40000">
            <w:r>
              <w:rPr>
                <w:sz w:val="24"/>
              </w:rPr>
              <w:t>15.11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4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40000">
            <w:pPr>
              <w:spacing w:after="0" w:before="98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задач. Задачи на движение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40000">
            <w:r>
              <w:rPr>
                <w:sz w:val="24"/>
              </w:rPr>
              <w:t>16.11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40000">
            <w:pPr>
              <w:spacing w:after="0" w:before="98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задач. Составление выражения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40000">
            <w:r>
              <w:rPr>
                <w:sz w:val="24"/>
              </w:rPr>
              <w:t>17.11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40000">
            <w:pPr>
              <w:spacing w:after="0" w:before="98" w:line="276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теме«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деление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натуральных чисел»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9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A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B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r>
              <w:rPr>
                <w:sz w:val="24"/>
              </w:rPr>
              <w:t>19.11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D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4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4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Ломаная. Измерение длины ломаной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2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r>
              <w:rPr>
                <w:sz w:val="24"/>
              </w:rPr>
              <w:t>21.11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5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0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Углы. Виды углов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40000">
            <w:r>
              <w:rPr>
                <w:sz w:val="24"/>
              </w:rPr>
              <w:t>22.11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</w:tbl>
    <w:p w14:paraId="AF040000">
      <w:pPr>
        <w:spacing w:after="0" w:line="14" w:lineRule="exact"/>
        <w:ind/>
      </w:pPr>
    </w:p>
    <w:p w14:paraId="B0040000">
      <w:pPr>
        <w:sectPr>
          <w:pgSz w:h="16840" w:orient="portrait" w:w="11900"/>
          <w:pgMar w:bottom="328" w:footer="720" w:gutter="0" w:header="720" w:left="666" w:right="650" w:top="284"/>
        </w:sectPr>
      </w:pPr>
    </w:p>
    <w:p w14:paraId="B104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734"/>
        <w:gridCol w:w="1620"/>
        <w:gridCol w:w="1668"/>
        <w:gridCol w:w="1164"/>
        <w:gridCol w:w="1164"/>
        <w:gridCol w:w="1646"/>
      </w:tblGrid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40000">
            <w:r>
              <w:rPr>
                <w:sz w:val="24"/>
              </w:rPr>
              <w:t>23.11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8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r>
              <w:rPr>
                <w:sz w:val="24"/>
              </w:rPr>
              <w:t>24.11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104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2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углов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r>
              <w:rPr>
                <w:sz w:val="24"/>
              </w:rPr>
              <w:t>26.11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9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A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40000">
            <w:pPr>
              <w:spacing w:after="0" w:before="98" w:line="264" w:lineRule="auto"/>
              <w:ind w:firstLine="0" w:left="72" w:right="86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работа«Построение угла»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E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40000">
            <w:r>
              <w:rPr>
                <w:sz w:val="24"/>
              </w:rPr>
              <w:t>28.11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4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40000">
            <w:r>
              <w:rPr>
                <w:sz w:val="24"/>
              </w:rPr>
              <w:t>29.11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40000">
            <w:pPr>
              <w:spacing w:after="0" w:before="98" w:line="264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24"/>
              </w:rPr>
              <w:t>Дробь как способ записи части величины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r>
              <w:rPr>
                <w:sz w:val="24"/>
              </w:rPr>
              <w:t>30.11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2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дроби.</w:t>
            </w:r>
          </w:p>
          <w:p w14:paraId="E4040000">
            <w:pPr>
              <w:spacing w:after="0" w:before="70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задачи,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содержащие доли и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40000">
            <w:r>
              <w:rPr>
                <w:sz w:val="24"/>
              </w:rPr>
              <w:t>1.12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9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дроби.</w:t>
            </w:r>
          </w:p>
          <w:p w14:paraId="ED040000">
            <w:pPr>
              <w:spacing w:after="0" w:before="70" w:line="276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обыкновенных дробей точками на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координатной прямой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40000">
            <w:r>
              <w:rPr>
                <w:sz w:val="24"/>
              </w:rPr>
              <w:t>3.12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4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4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5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6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40000">
            <w:r>
              <w:rPr>
                <w:sz w:val="24"/>
              </w:rPr>
              <w:t>5.12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4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4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4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4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50000">
            <w:r>
              <w:rPr>
                <w:sz w:val="24"/>
              </w:rPr>
              <w:t>6.12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3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492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50000">
            <w:r>
              <w:rPr>
                <w:sz w:val="24"/>
              </w:rPr>
              <w:t>7.12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5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5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Приведение дроби к новому знаменателю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50000">
            <w:r>
              <w:rPr>
                <w:sz w:val="24"/>
              </w:rPr>
              <w:t>8.12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405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5050000">
            <w:pPr>
              <w:spacing w:after="0" w:before="100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Приведение дроби к новому знаменателю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5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5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5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50000">
            <w:r>
              <w:rPr>
                <w:sz w:val="24"/>
              </w:rPr>
              <w:t>10.12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50000">
            <w:pPr>
              <w:spacing w:after="0" w:before="100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C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50000">
            <w:pPr>
              <w:spacing w:after="0" w:before="98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0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50000">
            <w:r>
              <w:rPr>
                <w:sz w:val="24"/>
              </w:rPr>
              <w:t>12.12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2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3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8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50000">
            <w:r>
              <w:rPr>
                <w:sz w:val="24"/>
              </w:rPr>
              <w:t>13.12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B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D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E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50000">
            <w:r>
              <w:rPr>
                <w:sz w:val="24"/>
              </w:rPr>
              <w:t>14.12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5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80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4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50000">
            <w:r>
              <w:rPr>
                <w:sz w:val="24"/>
              </w:rPr>
              <w:t>15.12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</w:tbl>
    <w:p w14:paraId="3C050000">
      <w:pPr>
        <w:spacing w:after="0" w:line="14" w:lineRule="exact"/>
        <w:ind/>
      </w:pPr>
    </w:p>
    <w:p w14:paraId="3D050000">
      <w:pPr>
        <w:sectPr>
          <w:pgSz w:h="16840" w:orient="portrait" w:w="11900"/>
          <w:pgMar w:bottom="752" w:footer="720" w:gutter="0" w:header="720" w:left="666" w:right="650" w:top="284"/>
        </w:sectPr>
      </w:pPr>
    </w:p>
    <w:p w14:paraId="3E05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1382"/>
        <w:gridCol w:w="972"/>
        <w:gridCol w:w="1668"/>
        <w:gridCol w:w="1164"/>
        <w:gridCol w:w="1164"/>
        <w:gridCol w:w="1646"/>
      </w:tblGrid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50000">
            <w:pPr>
              <w:spacing w:after="0" w:before="98" w:line="276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дробей. Решение задач с практическим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50000">
            <w:r>
              <w:rPr>
                <w:sz w:val="24"/>
              </w:rPr>
              <w:t>17.12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6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>Устный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50000">
            <w:pPr>
              <w:spacing w:after="0" w:before="98" w:line="264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50000">
            <w:r>
              <w:rPr>
                <w:sz w:val="24"/>
              </w:rPr>
              <w:t>19.12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5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50000">
            <w:pPr>
              <w:spacing w:after="0" w:before="98" w:line="264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50000">
            <w:r>
              <w:rPr>
                <w:sz w:val="24"/>
              </w:rPr>
              <w:t>20.12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5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</w:tcPr>
          <w:p w14:paraId="5C050000">
            <w:r>
              <w:rPr>
                <w:sz w:val="24"/>
              </w:rPr>
              <w:t>21.12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E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>Устный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F05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type="dxa" w:w="314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50000">
            <w:pPr>
              <w:spacing w:after="0" w:before="100" w:line="264" w:lineRule="auto"/>
              <w:ind w:firstLine="0" w:left="72" w:right="576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неправильной дроби в смешанную</w:t>
            </w:r>
          </w:p>
        </w:tc>
        <w:tc>
          <w:tcPr>
            <w:tcW w:type="dxa" w:w="1382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5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5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5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50000">
            <w:r>
              <w:rPr>
                <w:sz w:val="24"/>
              </w:rPr>
              <w:t>22.12</w:t>
            </w:r>
          </w:p>
        </w:tc>
        <w:tc>
          <w:tcPr>
            <w:tcW w:type="dxa" w:w="116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50000"/>
        </w:tc>
        <w:tc>
          <w:tcPr>
            <w:tcW w:type="dxa" w:w="1646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50000">
            <w:pPr>
              <w:spacing w:after="0" w:before="100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>Устный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50000">
            <w:pPr>
              <w:spacing w:after="0" w:before="98" w:line="276" w:lineRule="auto"/>
              <w:ind w:firstLine="0" w:left="72" w:right="576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неправильной дроби в смешанную и обратно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9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A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50000">
            <w:r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E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>Устный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F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50000">
            <w:pPr>
              <w:spacing w:after="0" w:before="98" w:line="264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практических и прикладных задач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50000">
            <w:r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5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605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5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теме“Доли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дроби”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A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50000">
            <w:r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.12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5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F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50000">
            <w:pPr>
              <w:spacing w:after="0" w:before="98" w:line="264" w:lineRule="auto"/>
              <w:ind w:firstLine="0" w:left="72" w:right="1152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Треугольник.</w:t>
            </w:r>
          </w:p>
          <w:p w14:paraId="81050000">
            <w:pPr>
              <w:spacing w:after="0" w:before="7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Четырехугольник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/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 фигур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C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50000">
            <w:r>
              <w:rPr>
                <w:sz w:val="24"/>
              </w:rPr>
              <w:t>9.01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треугольника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50000">
            <w:r>
              <w:rPr>
                <w:sz w:val="24"/>
              </w:rPr>
              <w:t>10.01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6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9050000">
            <w:pPr>
              <w:spacing w:after="0" w:before="98" w:line="276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Квадрат. Свойства сторон и углов прямоугольника, квадрата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A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B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C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r>
              <w:rPr>
                <w:sz w:val="24"/>
              </w:rPr>
              <w:t>11.01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5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50000">
            <w:pPr>
              <w:spacing w:after="0" w:before="98" w:line="276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Квадрат. Построения на клетчатой бумаге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2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3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r>
              <w:rPr>
                <w:sz w:val="24"/>
              </w:rPr>
              <w:t>12.01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816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50000">
            <w:pPr>
              <w:spacing w:after="0" w:before="98" w:line="276" w:lineRule="auto"/>
              <w:ind w:firstLine="0" w:left="72" w:right="432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“Построение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прямоугольника с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заданными сторонами на нелинованной бумаге”</w:t>
            </w: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50000">
            <w:r>
              <w:rPr>
                <w:sz w:val="24"/>
              </w:rPr>
              <w:t>14.01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5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1816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50000">
            <w:pPr>
              <w:spacing w:after="0" w:before="98" w:line="228" w:lineRule="auto"/>
              <w:ind w:firstLine="0"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50000">
            <w:pPr>
              <w:spacing w:after="0" w:before="98" w:line="276" w:lineRule="auto"/>
              <w:ind w:firstLine="0" w:left="72" w:right="43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50000">
            <w:pPr>
              <w:spacing w:after="0" w:before="98" w:line="228" w:lineRule="auto"/>
              <w:ind w:firstLine="0" w:left="7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50000">
            <w:pPr>
              <w:spacing w:after="0" w:before="98" w:line="228" w:lineRule="auto"/>
              <w:ind w:firstLine="0"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50000">
            <w:pPr>
              <w:spacing w:after="0" w:before="98" w:line="228" w:lineRule="auto"/>
              <w:ind w:firstLine="0"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50000">
            <w:pPr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50000">
            <w:pPr>
              <w:spacing w:after="0" w:before="98" w:line="264" w:lineRule="auto"/>
              <w:ind w:firstLine="0" w:left="72" w:right="144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B8050000">
      <w:pPr>
        <w:spacing w:after="0" w:line="14" w:lineRule="exact"/>
        <w:ind/>
      </w:pPr>
    </w:p>
    <w:p w14:paraId="B9050000">
      <w:pPr>
        <w:sectPr>
          <w:pgSz w:h="16840" w:orient="portrait" w:w="11900"/>
          <w:pgMar w:bottom="988" w:footer="720" w:gutter="0" w:header="720" w:left="666" w:right="650" w:top="284"/>
        </w:sectPr>
      </w:pPr>
    </w:p>
    <w:p w14:paraId="BA05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734"/>
        <w:gridCol w:w="1620"/>
        <w:gridCol w:w="1668"/>
        <w:gridCol w:w="1164"/>
        <w:gridCol w:w="1164"/>
        <w:gridCol w:w="1646"/>
      </w:tblGrid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50000">
            <w:pPr>
              <w:spacing w:after="0" w:before="98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и периметр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прямоугольника, квадрата.</w:t>
            </w:r>
          </w:p>
          <w:p w14:paraId="BD050000">
            <w:pPr>
              <w:spacing w:after="0" w:before="70" w:line="264" w:lineRule="auto"/>
              <w:ind w:firstLine="0" w:left="72" w:right="864"/>
            </w:pPr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50000">
            <w:r>
              <w:rPr>
                <w:sz w:val="24"/>
              </w:rPr>
              <w:t>17.01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2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5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50000">
            <w:pPr>
              <w:spacing w:after="0" w:before="98" w:line="276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Площади многоугольников, составленных из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r>
              <w:rPr>
                <w:sz w:val="24"/>
              </w:rPr>
              <w:t>18.01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A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50000">
            <w:pPr>
              <w:spacing w:after="0" w:before="98" w:line="276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практических задач на нахождение площади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прямоугольника, квадрата, периметра многоугольника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E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50000">
            <w:r>
              <w:rPr>
                <w:sz w:val="24"/>
              </w:rPr>
              <w:t>19.01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5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теме“Многоугольники</w:t>
            </w:r>
            <w:r>
              <w:rPr>
                <w:rFonts w:ascii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50000">
            <w:r>
              <w:rPr>
                <w:sz w:val="24"/>
              </w:rPr>
              <w:t>21.01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5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50000">
            <w:pPr>
              <w:spacing w:after="0" w:before="98" w:line="264" w:lineRule="auto"/>
              <w:ind w:right="57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r>
              <w:rPr>
                <w:sz w:val="24"/>
              </w:rPr>
              <w:t>23.01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2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4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50000">
            <w:pPr>
              <w:spacing w:after="0" w:before="98" w:line="264" w:lineRule="auto"/>
              <w:ind w:right="57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50000">
            <w:r>
              <w:rPr>
                <w:sz w:val="24"/>
              </w:rPr>
              <w:t>24.01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D050000">
            <w:pPr>
              <w:spacing w:after="0" w:before="98" w:line="264" w:lineRule="auto"/>
              <w:ind w:right="57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r>
              <w:rPr>
                <w:sz w:val="24"/>
              </w:rPr>
              <w:t>25.01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5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4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5050000">
            <w:pPr>
              <w:spacing w:after="0" w:before="98" w:line="264" w:lineRule="auto"/>
              <w:ind w:firstLine="0" w:left="72" w:right="576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дробей.</w:t>
            </w:r>
          </w:p>
          <w:p w14:paraId="F6050000">
            <w:pPr>
              <w:spacing w:after="0" w:before="70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5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50000">
            <w:r>
              <w:rPr>
                <w:sz w:val="24"/>
              </w:rPr>
              <w:t>26.01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5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5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5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50000">
            <w:pPr>
              <w:spacing w:after="0" w:before="98" w:line="264" w:lineRule="auto"/>
              <w:ind w:firstLine="0" w:left="72" w:right="576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дробей.</w:t>
            </w:r>
          </w:p>
          <w:p w14:paraId="FF050000">
            <w:pPr>
              <w:spacing w:after="0" w:before="70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1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60000">
            <w:r>
              <w:rPr>
                <w:sz w:val="24"/>
              </w:rPr>
              <w:t>28.01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6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60000">
            <w:pPr>
              <w:spacing w:after="0" w:before="100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обыкновенной дроби на натуральное число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6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6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6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60000">
            <w:r>
              <w:rPr>
                <w:sz w:val="24"/>
              </w:rPr>
              <w:t>30.01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60000">
            <w:pPr>
              <w:spacing w:after="0" w:before="100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обыкновенной дроби на натуральное число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60000">
            <w:r>
              <w:rPr>
                <w:sz w:val="24"/>
              </w:rPr>
              <w:t>31.01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4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5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обыкновенных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9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60000">
            <w:r>
              <w:rPr>
                <w:sz w:val="24"/>
              </w:rPr>
              <w:t>1.02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C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обыкновенных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0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1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2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r>
              <w:rPr>
                <w:sz w:val="24"/>
              </w:rPr>
              <w:t>2.02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148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60000">
            <w:pPr>
              <w:spacing w:after="0" w:before="98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обыкновенных дробей. Решение текстовых задач, содержащих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8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9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60000">
            <w:r>
              <w:rPr>
                <w:sz w:val="24"/>
              </w:rPr>
              <w:t>4.02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D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</w:tbl>
    <w:p w14:paraId="2E060000">
      <w:pPr>
        <w:spacing w:after="0" w:line="14" w:lineRule="exact"/>
        <w:ind/>
      </w:pPr>
    </w:p>
    <w:p w14:paraId="2F060000">
      <w:pPr>
        <w:sectPr>
          <w:pgSz w:h="16840" w:orient="portrait" w:w="11900"/>
          <w:pgMar w:bottom="482" w:footer="720" w:gutter="0" w:header="720" w:left="666" w:right="650" w:top="284"/>
        </w:sectPr>
      </w:pPr>
    </w:p>
    <w:p w14:paraId="3006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734"/>
        <w:gridCol w:w="1620"/>
        <w:gridCol w:w="1668"/>
        <w:gridCol w:w="1164"/>
        <w:gridCol w:w="1164"/>
        <w:gridCol w:w="1646"/>
      </w:tblGrid>
      <w:tr>
        <w:trPr>
          <w:trHeight w:hRule="exact" w:val="1836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1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60000">
            <w:pPr>
              <w:spacing w:after="0" w:before="98" w:line="276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обыкновенных дробей. Числовые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выражения, содержащие умножение обыкновенных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4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60000">
            <w:r>
              <w:rPr>
                <w:sz w:val="24"/>
              </w:rPr>
              <w:t>6.02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60000">
            <w:pPr>
              <w:spacing w:after="0" w:before="98" w:line="276" w:lineRule="auto"/>
              <w:ind w:hanging="156" w:left="156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Умножение обыкновенных дробей. Решение текстовых задач, содержащих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C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60000">
            <w:r>
              <w:rPr>
                <w:sz w:val="24"/>
              </w:rPr>
              <w:t>7.02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2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60000">
            <w:pPr>
              <w:spacing w:after="0" w:before="98" w:line="276" w:lineRule="auto"/>
              <w:ind w:hanging="576" w:left="576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101. Умножение дробей.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обыкновенные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60000">
            <w:r>
              <w:rPr>
                <w:sz w:val="24"/>
              </w:rPr>
              <w:t>8.02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обратные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60000">
            <w:r>
              <w:rPr>
                <w:sz w:val="24"/>
              </w:rPr>
              <w:t>9.02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492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обратные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4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60000">
            <w:r>
              <w:rPr>
                <w:sz w:val="24"/>
              </w:rPr>
              <w:t>11.02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104.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60000">
            <w:pPr>
              <w:tabs>
                <w:tab w:leader="none" w:pos="576" w:val="left"/>
              </w:tabs>
              <w:spacing w:after="0" w:before="98" w:line="264" w:lineRule="auto"/>
              <w:ind w:righ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104. Деление обыкновенной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дроби на натуральное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C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60000">
            <w:r>
              <w:rPr>
                <w:sz w:val="24"/>
              </w:rPr>
              <w:t>13.02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F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60000">
            <w:pPr>
              <w:tabs>
                <w:tab w:leader="none" w:pos="576" w:val="left"/>
              </w:tabs>
              <w:spacing w:after="0" w:before="98" w:line="264" w:lineRule="auto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105. Деление обыкновенной </w:t>
            </w:r>
            <w:r>
              <w:br/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дроби на натуральное число.</w:t>
            </w:r>
          </w:p>
          <w:p w14:paraId="63060000">
            <w:pPr>
              <w:spacing w:after="0" w:before="7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4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60000">
            <w:r>
              <w:rPr>
                <w:sz w:val="24"/>
              </w:rPr>
              <w:t>14.02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9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A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60000">
            <w:pPr>
              <w:spacing w:after="0" w:before="98" w:line="276" w:lineRule="auto"/>
              <w:ind w:hanging="576" w:left="576" w:right="288"/>
            </w:pPr>
            <w:r>
              <w:rPr>
                <w:rFonts w:ascii="Times New Roman" w:hAnsi="Times New Roman"/>
                <w:color w:val="000000"/>
                <w:sz w:val="24"/>
              </w:rPr>
              <w:t>106. Деление обыкновенных дробей. Решение задач на деление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C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E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60000">
            <w:r>
              <w:rPr>
                <w:sz w:val="24"/>
              </w:rPr>
              <w:t>15.02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107.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60000">
            <w:pPr>
              <w:spacing w:after="0" w:before="98" w:line="276" w:lineRule="auto"/>
              <w:ind w:hanging="576" w:left="576" w:right="288"/>
            </w:pPr>
            <w:r>
              <w:rPr>
                <w:rFonts w:ascii="Times New Roman" w:hAnsi="Times New Roman"/>
                <w:color w:val="000000"/>
                <w:sz w:val="24"/>
              </w:rPr>
              <w:t>107. Деление обыкновенных дробей. Решение задач на деление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4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5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6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60000">
            <w:r>
              <w:rPr>
                <w:sz w:val="24"/>
              </w:rPr>
              <w:t>16.02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1166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A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108.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60000">
            <w:pPr>
              <w:spacing w:after="0" w:before="98" w:line="276" w:lineRule="auto"/>
              <w:ind w:hanging="576" w:left="576" w:right="43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108. Деление обыкновенных дробей. Числовые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выражения, содержащие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C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60000">
            <w:r>
              <w:rPr>
                <w:sz w:val="24"/>
              </w:rPr>
              <w:t>18.02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нахождение части целого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60000">
            <w:r>
              <w:rPr>
                <w:sz w:val="24"/>
              </w:rPr>
              <w:t>20.02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60000">
            <w:pPr>
              <w:spacing w:after="0" w:before="98" w:line="276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нахождение целого по его части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C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60000">
            <w:r>
              <w:rPr>
                <w:sz w:val="24"/>
              </w:rPr>
              <w:t>21.02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60000">
            <w:r>
              <w:rPr>
                <w:sz w:val="24"/>
              </w:rPr>
              <w:t>22.02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9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114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A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B060000">
            <w:pPr>
              <w:spacing w:after="0" w:before="98" w:line="276" w:lineRule="auto"/>
              <w:ind w:hanging="576" w:left="576" w:right="432"/>
            </w:pPr>
            <w:r>
              <w:rPr>
                <w:rFonts w:ascii="Times New Roman" w:hAnsi="Times New Roman"/>
                <w:color w:val="000000"/>
                <w:sz w:val="24"/>
              </w:rPr>
              <w:t>112. Числовые и буквенные выражения, содержащие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C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D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60000">
            <w:pPr>
              <w:rPr>
                <w:sz w:val="24"/>
              </w:rPr>
            </w:pPr>
            <w:r>
              <w:rPr>
                <w:sz w:val="24"/>
              </w:rPr>
              <w:t>25.02</w:t>
            </w:r>
          </w:p>
          <w:p w14:paraId="A0060000"/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6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2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</w:tbl>
    <w:p w14:paraId="A3060000">
      <w:pPr>
        <w:spacing w:after="0" w:line="14" w:lineRule="exact"/>
        <w:ind/>
      </w:pPr>
    </w:p>
    <w:p w14:paraId="A4060000">
      <w:pPr>
        <w:sectPr>
          <w:pgSz w:h="16840" w:orient="portrait" w:w="11900"/>
          <w:pgMar w:bottom="482" w:footer="720" w:gutter="0" w:header="720" w:left="666" w:right="650" w:top="284"/>
        </w:sectPr>
      </w:pPr>
    </w:p>
    <w:p w14:paraId="A506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734"/>
        <w:gridCol w:w="1620"/>
        <w:gridCol w:w="1668"/>
        <w:gridCol w:w="1164"/>
        <w:gridCol w:w="1646"/>
      </w:tblGrid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113.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60000">
            <w:pPr>
              <w:spacing w:after="0" w:before="98" w:line="276" w:lineRule="auto"/>
              <w:ind w:hanging="156" w:left="15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Контрольная работа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“Действия с обыкновенными дробями”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60000">
            <w:r>
              <w:rPr>
                <w:sz w:val="24"/>
              </w:rPr>
              <w:t>27.02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114.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60000">
            <w:pPr>
              <w:spacing w:after="0" w:before="98" w:line="228" w:lineRule="auto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114.  Многогранники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60000">
            <w:r>
              <w:rPr>
                <w:sz w:val="24"/>
              </w:rPr>
              <w:t>28.02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60000">
            <w:pPr>
              <w:tabs>
                <w:tab w:leader="none" w:pos="576" w:val="left"/>
              </w:tabs>
              <w:spacing w:after="0" w:before="98" w:line="264" w:lineRule="auto"/>
              <w:ind w:right="129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115. Прямоугольный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параллелепипед.</w:t>
            </w:r>
          </w:p>
          <w:p w14:paraId="B6060000">
            <w:pPr>
              <w:spacing w:after="0" w:before="7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8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60000">
            <w:r>
              <w:rPr>
                <w:sz w:val="24"/>
              </w:rPr>
              <w:t>1.03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6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116.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60000">
            <w:pPr>
              <w:tabs>
                <w:tab w:leader="none" w:pos="156" w:val="left"/>
              </w:tabs>
              <w:spacing w:after="0" w:before="100" w:line="264" w:lineRule="auto"/>
              <w:ind w:right="28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Развертки прямоугольного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6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6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6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1060000">
            <w:r>
              <w:rPr>
                <w:sz w:val="24"/>
              </w:rPr>
              <w:t>2.03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2060000">
            <w:pPr>
              <w:spacing w:after="0" w:before="100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6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117.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60000">
            <w:pPr>
              <w:tabs>
                <w:tab w:leader="none" w:pos="576" w:val="left"/>
              </w:tabs>
              <w:spacing w:after="0" w:before="100" w:line="264" w:lineRule="auto"/>
              <w:ind w:righ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117. Куб. Изображение куба.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Развертка куба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6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6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6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60000">
            <w:r>
              <w:rPr>
                <w:sz w:val="24"/>
              </w:rPr>
              <w:t>4.03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9060000">
            <w:pPr>
              <w:spacing w:after="0" w:before="100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A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60000">
            <w:pPr>
              <w:spacing w:after="0" w:before="98"/>
              <w:ind w:hanging="576" w:left="576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118. Создание моделей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многогранников (из бумаги, проволоки, пластилина и др.)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E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60000">
            <w:r>
              <w:rPr>
                <w:sz w:val="24"/>
              </w:rPr>
              <w:t>6.03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60000">
            <w:pPr>
              <w:spacing w:after="0" w:before="98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объёма. Единицы измерения объёма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60000">
            <w:r>
              <w:rPr>
                <w:sz w:val="24"/>
              </w:rPr>
              <w:t>7.03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60000">
            <w:pPr>
              <w:spacing w:after="0" w:before="98" w:line="276" w:lineRule="auto"/>
              <w:ind w:hanging="576" w:left="576" w:right="129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120. Объём куба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прямоугольного параллелепипеда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60000">
            <w:r>
              <w:rPr>
                <w:sz w:val="24"/>
              </w:rPr>
              <w:t>9.03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121.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60000">
            <w:pPr>
              <w:spacing w:after="0" w:before="98"/>
              <w:ind w:hanging="576" w:lef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121. Практическая работа по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теме “Площадь поверхности куба и прямоугольного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параллелепипеда»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2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4060000">
            <w:r>
              <w:rPr>
                <w:sz w:val="24"/>
              </w:rPr>
              <w:t>11.03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дробных чисел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9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60000">
            <w:r>
              <w:rPr>
                <w:sz w:val="24"/>
              </w:rPr>
              <w:t>13.03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6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D06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123. </w:t>
            </w:r>
          </w:p>
        </w:tc>
        <w:tc>
          <w:tcPr>
            <w:tcW w:type="dxa" w:w="314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60000">
            <w:pPr>
              <w:tabs>
                <w:tab w:leader="none" w:pos="156" w:val="left"/>
              </w:tabs>
              <w:spacing w:after="0" w:before="100" w:line="264" w:lineRule="auto"/>
              <w:ind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Десятичная запись дробных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type="dxa" w:w="73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6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6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106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60000">
            <w:r>
              <w:rPr>
                <w:sz w:val="24"/>
              </w:rPr>
              <w:t>14.03</w:t>
            </w:r>
          </w:p>
        </w:tc>
        <w:tc>
          <w:tcPr>
            <w:tcW w:type="dxa" w:w="1646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60000">
            <w:pPr>
              <w:spacing w:after="0" w:before="100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406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124.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5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Запись и чтение десятичных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6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60000">
            <w:r>
              <w:rPr>
                <w:sz w:val="24"/>
              </w:rPr>
              <w:t>15.03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6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60000">
            <w:pPr>
              <w:spacing w:after="0" w:before="98"/>
              <w:ind w:hanging="576" w:left="576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125. Решение практических и прикладных задач,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представление данных в виде столбчатых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6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6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70000">
            <w:r>
              <w:rPr>
                <w:sz w:val="24"/>
              </w:rPr>
              <w:t>16.03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1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48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126.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3070000">
            <w:pPr>
              <w:spacing w:after="0" w:before="98"/>
              <w:ind w:hanging="576" w:left="576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126. Решение практических и прикладных задач,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представление данных в виде столбчатых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70000">
            <w:r>
              <w:rPr>
                <w:sz w:val="24"/>
              </w:rPr>
              <w:t>18.03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7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14:paraId="09070000">
      <w:pPr>
        <w:spacing w:after="0" w:line="14" w:lineRule="exact"/>
        <w:ind/>
      </w:pPr>
    </w:p>
    <w:p w14:paraId="0A070000">
      <w:pPr>
        <w:sectPr>
          <w:pgSz w:h="16840" w:orient="portrait" w:w="11900"/>
          <w:pgMar w:bottom="482" w:footer="720" w:gutter="0" w:header="720" w:left="666" w:right="650" w:top="284"/>
        </w:sectPr>
      </w:pPr>
    </w:p>
    <w:p w14:paraId="0B07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734"/>
        <w:gridCol w:w="1620"/>
        <w:gridCol w:w="1668"/>
        <w:gridCol w:w="1164"/>
        <w:gridCol w:w="1646"/>
      </w:tblGrid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127.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70000">
            <w:pPr>
              <w:spacing w:after="0" w:before="98"/>
              <w:ind w:hanging="576" w:left="576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127. Решение практических и прикладных задач,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представление данных в виде столбчатых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70000">
            <w:r>
              <w:rPr>
                <w:sz w:val="24"/>
              </w:rPr>
              <w:t>20.03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128.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4070000">
            <w:pPr>
              <w:spacing w:after="0" w:before="98"/>
              <w:ind w:hanging="576" w:lef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128. Решение практических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задач, содержащих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5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70000">
            <w:r>
              <w:rPr>
                <w:sz w:val="24"/>
              </w:rPr>
              <w:t>21.03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9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6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129.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70000">
            <w:pPr>
              <w:spacing w:after="0" w:before="98" w:line="276" w:lineRule="auto"/>
              <w:ind w:hanging="156" w:left="15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Изображение десятичных дробей точками на числовой прямой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C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70000">
            <w:r>
              <w:rPr>
                <w:sz w:val="24"/>
              </w:rPr>
              <w:t>22.03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0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1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130.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2070000">
            <w:pPr>
              <w:spacing w:after="0" w:before="98" w:line="276" w:lineRule="auto"/>
              <w:ind w:hanging="156" w:left="15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Изображение десятичных дробей точками на числовой прямой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3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70000">
            <w:r>
              <w:rPr>
                <w:sz w:val="24"/>
              </w:rPr>
              <w:t>23.03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8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9070000">
            <w:pPr>
              <w:tabs>
                <w:tab w:leader="none" w:pos="576" w:val="left"/>
              </w:tabs>
              <w:spacing w:after="0" w:before="98" w:line="264" w:lineRule="auto"/>
              <w:ind w:righ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131. Сравнение десятичных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B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D070000">
            <w:r>
              <w:rPr>
                <w:sz w:val="24"/>
              </w:rPr>
              <w:t>3.04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E07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70000">
            <w:pPr>
              <w:spacing w:after="0" w:before="98" w:line="276" w:lineRule="auto"/>
              <w:ind w:hanging="156" w:left="15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Решение прикладных задач с использованием сравнения десятичных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1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4070000">
            <w:r>
              <w:rPr>
                <w:sz w:val="24"/>
              </w:rPr>
              <w:t>4.04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133.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70000">
            <w:pPr>
              <w:spacing w:after="0" w:before="98" w:line="276" w:lineRule="auto"/>
              <w:ind w:hanging="576" w:left="576" w:right="43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133. Решение практических и прикладных задач,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70000">
            <w:r>
              <w:rPr>
                <w:sz w:val="24"/>
              </w:rPr>
              <w:t>5.04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C07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134.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E070000">
            <w:pPr>
              <w:tabs>
                <w:tab w:leader="none" w:pos="576" w:val="left"/>
              </w:tabs>
              <w:spacing w:after="0" w:before="98" w:line="264" w:lineRule="auto"/>
              <w:ind w:righ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134. Сложение и вычитание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десятичных дробей.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70000">
            <w:r>
              <w:rPr>
                <w:sz w:val="24"/>
              </w:rPr>
              <w:t>6.04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70000">
            <w:pPr>
              <w:tabs>
                <w:tab w:leader="none" w:pos="576" w:val="left"/>
              </w:tabs>
              <w:spacing w:after="0" w:before="98" w:line="264" w:lineRule="auto"/>
              <w:ind w:righ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135. Сложение и вычитание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десятичных дробей.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6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70000">
            <w:r>
              <w:rPr>
                <w:sz w:val="24"/>
              </w:rPr>
              <w:t>8.04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70000">
            <w:pPr>
              <w:tabs>
                <w:tab w:leader="none" w:pos="576" w:val="left"/>
              </w:tabs>
              <w:spacing w:after="0" w:before="98" w:line="264" w:lineRule="auto"/>
              <w:ind w:righ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136. Сложение и вычитание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десятичных дробей.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70000">
            <w:r>
              <w:rPr>
                <w:sz w:val="24"/>
              </w:rPr>
              <w:t>10.04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7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183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7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137.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70000">
            <w:pPr>
              <w:spacing w:after="0" w:before="100" w:line="276" w:lineRule="auto"/>
              <w:ind w:hanging="576" w:left="576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137. Решение практических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прикладных задач с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использованием сложения и вычитания десятичных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407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7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7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70000">
            <w:r>
              <w:rPr>
                <w:sz w:val="24"/>
              </w:rPr>
              <w:t>11.04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70000">
            <w:pPr>
              <w:spacing w:after="0" w:before="100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1836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70000">
            <w:pPr>
              <w:spacing w:after="0" w:before="98" w:line="276" w:lineRule="auto"/>
              <w:ind w:hanging="576" w:left="576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138. Решение практических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прикладных задач с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использованием сложения и вычитания десятичных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C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E070000">
            <w:r>
              <w:rPr>
                <w:sz w:val="24"/>
              </w:rPr>
              <w:t>12.04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F07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>
        <w:trPr>
          <w:trHeight w:hRule="exact" w:val="80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70000">
            <w:pPr>
              <w:tabs>
                <w:tab w:leader="none" w:pos="576" w:val="left"/>
              </w:tabs>
              <w:spacing w:after="0" w:before="98" w:line="264" w:lineRule="auto"/>
              <w:ind w:righ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139. Умножение десятичной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дроби на 10, 100, 1000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4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70000">
            <w:r>
              <w:rPr>
                <w:sz w:val="24"/>
              </w:rPr>
              <w:t>13.04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</w:tbl>
    <w:p w14:paraId="67070000">
      <w:pPr>
        <w:spacing w:after="0" w:line="14" w:lineRule="exact"/>
        <w:ind/>
      </w:pPr>
    </w:p>
    <w:p w14:paraId="68070000">
      <w:pPr>
        <w:sectPr>
          <w:pgSz w:h="16840" w:orient="portrait" w:w="11900"/>
          <w:pgMar w:bottom="392" w:footer="720" w:gutter="0" w:header="720" w:left="666" w:right="650" w:top="284"/>
        </w:sectPr>
      </w:pPr>
    </w:p>
    <w:p w14:paraId="6907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734"/>
        <w:gridCol w:w="1620"/>
        <w:gridCol w:w="1668"/>
        <w:gridCol w:w="1164"/>
        <w:gridCol w:w="1646"/>
      </w:tblGrid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A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140.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70000">
            <w:pPr>
              <w:spacing w:after="0" w:before="98" w:line="276" w:lineRule="auto"/>
              <w:ind w:hanging="576" w:left="576" w:right="28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140. Умножение десятичной дроби на 0,1, 0,01, 0,001 и </w:t>
            </w:r>
            <w:r>
              <w:rPr>
                <w:rFonts w:ascii="Times New Roman" w:hAnsi="Times New Roman"/>
                <w:color w:val="000000"/>
                <w:sz w:val="24"/>
              </w:rPr>
              <w:t>т.д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C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E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F070000">
            <w:r>
              <w:rPr>
                <w:sz w:val="24"/>
              </w:rPr>
              <w:t>15.04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141.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70000">
            <w:pPr>
              <w:tabs>
                <w:tab w:leader="none" w:pos="576" w:val="left"/>
              </w:tabs>
              <w:spacing w:after="0" w:before="98" w:line="264" w:lineRule="auto"/>
              <w:ind w:right="43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141. Умножение десятичных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4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5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6070000">
            <w:r>
              <w:rPr>
                <w:sz w:val="24"/>
              </w:rPr>
              <w:t>17.04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70000">
            <w:pPr>
              <w:spacing w:after="0" w:before="98" w:line="276" w:lineRule="auto"/>
              <w:ind w:hanging="576" w:left="576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142. Умножение десятичных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дробей. Решение текстовых задач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A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C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70000">
            <w:r>
              <w:rPr>
                <w:sz w:val="24"/>
              </w:rPr>
              <w:t>18.04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7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F07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143.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70000">
            <w:pPr>
              <w:tabs>
                <w:tab w:leader="none" w:pos="156" w:val="left"/>
              </w:tabs>
              <w:spacing w:after="0" w:before="100" w:line="264" w:lineRule="auto"/>
              <w:ind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Деление десятичных дробей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на натуральное число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7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7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7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70000">
            <w:r>
              <w:rPr>
                <w:sz w:val="24"/>
              </w:rPr>
              <w:t>19.04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70000">
            <w:pPr>
              <w:spacing w:after="0" w:before="100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144.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70000">
            <w:pPr>
              <w:tabs>
                <w:tab w:leader="none" w:pos="156" w:val="left"/>
              </w:tabs>
              <w:spacing w:after="0" w:before="98" w:line="264" w:lineRule="auto"/>
              <w:ind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Деление десятичных дробей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на натуральное число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70000">
            <w:r>
              <w:rPr>
                <w:sz w:val="24"/>
              </w:rPr>
              <w:t>20.04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C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7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десятичной дробей на 10, 100, 1000 и </w:t>
            </w:r>
            <w:r>
              <w:rPr>
                <w:rFonts w:ascii="Times New Roman" w:hAnsi="Times New Roman"/>
                <w:color w:val="000000"/>
                <w:sz w:val="24"/>
              </w:rPr>
              <w:t>т.д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70000">
            <w:r>
              <w:rPr>
                <w:sz w:val="24"/>
              </w:rPr>
              <w:t>22.04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7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десятичной дробей на 0,1, 0,01, 0,001 и </w:t>
            </w:r>
            <w:r>
              <w:rPr>
                <w:rFonts w:ascii="Times New Roman" w:hAnsi="Times New Roman"/>
                <w:color w:val="000000"/>
                <w:sz w:val="24"/>
              </w:rPr>
              <w:t>т.д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9070000">
            <w:r>
              <w:rPr>
                <w:sz w:val="24"/>
              </w:rPr>
              <w:t>24.04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A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B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147.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C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десятичных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D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70000">
            <w:r>
              <w:rPr>
                <w:sz w:val="24"/>
              </w:rPr>
              <w:t>25.04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7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2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148.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3070000">
            <w:pPr>
              <w:spacing w:after="0" w:before="98" w:line="228" w:lineRule="auto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Деление десятичных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5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70000">
            <w:r>
              <w:rPr>
                <w:sz w:val="24"/>
              </w:rPr>
              <w:t>26.04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149.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70000">
            <w:pPr>
              <w:tabs>
                <w:tab w:leader="none" w:pos="156" w:val="left"/>
              </w:tabs>
              <w:spacing w:after="0" w:before="98" w:line="264" w:lineRule="auto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Деление десятичных дробей.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70000">
            <w:r>
              <w:rPr>
                <w:sz w:val="24"/>
              </w:rPr>
              <w:t>27.04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70000">
            <w:pPr>
              <w:spacing w:after="0" w:before="98"/>
              <w:ind w:hanging="576" w:lef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150. Решение практических и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прикладных задач с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десятичных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70000">
            <w:r>
              <w:rPr>
                <w:sz w:val="24"/>
              </w:rPr>
              <w:t>29.04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830"/>
        </w:trPr>
        <w:tc>
          <w:tcPr>
            <w:tcW w:type="dxa" w:w="576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7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151. </w:t>
            </w:r>
          </w:p>
        </w:tc>
        <w:tc>
          <w:tcPr>
            <w:tcW w:type="dxa" w:w="314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8070000">
            <w:pPr>
              <w:tabs>
                <w:tab w:leader="none" w:pos="156" w:val="left"/>
              </w:tabs>
              <w:spacing w:after="0" w:before="100" w:line="264" w:lineRule="auto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Деление десятичных дробей.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73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7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7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7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70000">
            <w:r>
              <w:rPr>
                <w:sz w:val="24"/>
              </w:rPr>
              <w:t>2.05</w:t>
            </w:r>
          </w:p>
        </w:tc>
        <w:tc>
          <w:tcPr>
            <w:tcW w:type="dxa" w:w="1646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70000">
            <w:pPr>
              <w:spacing w:after="0" w:before="100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70000">
            <w:pPr>
              <w:tabs>
                <w:tab w:leader="none" w:pos="576" w:val="left"/>
              </w:tabs>
              <w:spacing w:after="0" w:before="98" w:line="264" w:lineRule="auto"/>
              <w:ind w:right="43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152. Округление десятичных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1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2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70000">
            <w:r>
              <w:rPr>
                <w:sz w:val="24"/>
              </w:rPr>
              <w:t>3.05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153.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70000">
            <w:pPr>
              <w:tabs>
                <w:tab w:leader="none" w:pos="576" w:val="left"/>
              </w:tabs>
              <w:spacing w:after="0" w:before="98" w:line="264" w:lineRule="auto"/>
              <w:ind w:right="43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153. Округление десятичных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9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A070000">
            <w:r>
              <w:rPr>
                <w:sz w:val="24"/>
              </w:rPr>
              <w:t>4.05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7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154.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70000">
            <w:pPr>
              <w:tabs>
                <w:tab w:leader="none" w:pos="576" w:val="left"/>
              </w:tabs>
              <w:spacing w:after="0" w:before="98" w:line="264" w:lineRule="auto"/>
              <w:ind w:right="43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154. Решение практических и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прикладных задач на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E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70000">
            <w:r>
              <w:rPr>
                <w:sz w:val="24"/>
              </w:rPr>
              <w:t>6.05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70000">
            <w:pPr>
              <w:spacing w:after="0" w:before="98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70000">
            <w:r>
              <w:rPr>
                <w:sz w:val="24"/>
              </w:rPr>
              <w:t>8.05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0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156.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70000">
            <w:pPr>
              <w:spacing w:after="0" w:before="98" w:line="264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70000">
            <w:r>
              <w:rPr>
                <w:sz w:val="24"/>
              </w:rPr>
              <w:t>10.05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7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14:paraId="E1070000">
      <w:pPr>
        <w:spacing w:after="0" w:line="14" w:lineRule="exact"/>
        <w:ind/>
      </w:pPr>
    </w:p>
    <w:p w14:paraId="E2070000">
      <w:pPr>
        <w:sectPr>
          <w:pgSz w:h="16840" w:orient="portrait" w:w="11900"/>
          <w:pgMar w:bottom="418" w:footer="720" w:gutter="0" w:header="720" w:left="666" w:right="650" w:top="284"/>
        </w:sectPr>
      </w:pPr>
    </w:p>
    <w:p w14:paraId="E307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734"/>
        <w:gridCol w:w="1620"/>
        <w:gridCol w:w="1668"/>
        <w:gridCol w:w="1164"/>
        <w:gridCol w:w="1646"/>
      </w:tblGrid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4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157.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70000">
            <w:pPr>
              <w:spacing w:after="0" w:before="98"/>
              <w:ind w:hanging="156" w:left="15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Решение текстовых задач, содержащих зависимость, связывающие величины: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цена, количество, стоимость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9070000">
            <w:r>
              <w:rPr>
                <w:sz w:val="24"/>
              </w:rPr>
              <w:t>11.05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158.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70000">
            <w:pPr>
              <w:tabs>
                <w:tab w:leader="none" w:pos="156" w:val="left"/>
              </w:tabs>
              <w:spacing w:after="0" w:before="98" w:line="264" w:lineRule="auto"/>
              <w:ind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Решение задач перебором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всех возможных вариантов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D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70000">
            <w:r>
              <w:rPr>
                <w:sz w:val="24"/>
              </w:rPr>
              <w:t>13.05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107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159.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70000">
            <w:pPr>
              <w:tabs>
                <w:tab w:leader="none" w:pos="156" w:val="left"/>
              </w:tabs>
              <w:spacing w:after="0" w:before="98" w:line="264" w:lineRule="auto"/>
              <w:ind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Контрольная работа по теме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“Десятичные дроби”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407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5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607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70000">
            <w:r>
              <w:rPr>
                <w:sz w:val="24"/>
              </w:rPr>
              <w:t>15.05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7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>
        <w:trPr>
          <w:trHeight w:hRule="exact" w:val="1166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7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160.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70000">
            <w:pPr>
              <w:spacing w:after="0" w:before="100" w:line="228" w:lineRule="auto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 и обобщение.</w:t>
            </w:r>
          </w:p>
          <w:p w14:paraId="FB070000">
            <w:pPr>
              <w:spacing w:after="0" w:before="72" w:line="264" w:lineRule="auto"/>
              <w:ind w:firstLine="0" w:left="72" w:right="57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        с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натуральными числами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70000">
            <w:pPr>
              <w:spacing w:after="0" w:before="100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7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70000">
            <w:pPr>
              <w:spacing w:after="0" w:before="10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70000">
            <w:r>
              <w:rPr>
                <w:sz w:val="24"/>
              </w:rPr>
              <w:t>16.05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80000">
            <w:pPr>
              <w:spacing w:after="0" w:before="100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2172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108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161.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80000">
            <w:pPr>
              <w:spacing w:after="0" w:before="98" w:line="276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обобщение. Числовые и буквенные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выражения, порядок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действий, использование скобок. </w:t>
            </w:r>
            <w:r>
              <w:rPr>
                <w:rFonts w:ascii="Times New Roman" w:hAnsi="Times New Roman"/>
                <w:color w:val="000000"/>
                <w:sz w:val="24"/>
              </w:rPr>
              <w:t>Упрощение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308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80000">
            <w:r>
              <w:rPr>
                <w:sz w:val="24"/>
              </w:rPr>
              <w:t>17.05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8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8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80000">
            <w:pPr>
              <w:spacing w:after="0" w:before="98" w:line="276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Округление натуральных чисел, десятичных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8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80000">
            <w:r>
              <w:rPr>
                <w:sz w:val="24"/>
              </w:rPr>
              <w:t>18.05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8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163.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80000">
            <w:pPr>
              <w:tabs>
                <w:tab w:leader="none" w:pos="156" w:val="left"/>
              </w:tabs>
              <w:spacing w:after="0" w:before="98" w:line="264" w:lineRule="auto"/>
              <w:ind w:right="28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 и обобщение. </w:t>
            </w:r>
            <w: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8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4080000">
            <w:r>
              <w:rPr>
                <w:sz w:val="24"/>
              </w:rPr>
              <w:t>20.05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508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164.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80000">
            <w:pPr>
              <w:spacing w:after="0" w:before="98" w:line="276" w:lineRule="auto"/>
              <w:ind w:hanging="156" w:left="156" w:right="38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 и обобщение. Решение текстовых задач, содержащих дроби.</w:t>
            </w:r>
          </w:p>
          <w:p w14:paraId="18080000">
            <w:pPr>
              <w:spacing w:after="0" w:before="70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908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C080000">
            <w:r>
              <w:rPr>
                <w:sz w:val="24"/>
              </w:rPr>
              <w:t>22.05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8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6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8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165.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80000">
            <w:pPr>
              <w:spacing w:after="0" w:before="98" w:line="276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текстовых задач на движение, покупки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008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1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2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3080000">
            <w:r>
              <w:rPr>
                <w:sz w:val="24"/>
              </w:rPr>
              <w:t>23.05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5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8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80000">
            <w:pPr>
              <w:spacing w:after="0" w:before="9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166. </w:t>
            </w:r>
          </w:p>
        </w:tc>
        <w:tc>
          <w:tcPr>
            <w:tcW w:type="dxa" w:w="314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80000">
            <w:pPr>
              <w:spacing w:after="0" w:before="96" w:line="276" w:lineRule="auto"/>
              <w:ind w:hanging="156" w:left="156" w:right="28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 и обобщение. Сложение и вычитание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десятичных дробей</w:t>
            </w:r>
          </w:p>
        </w:tc>
        <w:tc>
          <w:tcPr>
            <w:tcW w:type="dxa" w:w="73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80000">
            <w:pPr>
              <w:spacing w:after="0" w:before="96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8080000">
            <w:pPr>
              <w:spacing w:after="0" w:before="9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9080000">
            <w:pPr>
              <w:spacing w:after="0" w:before="9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80000">
            <w:r>
              <w:rPr>
                <w:sz w:val="24"/>
              </w:rPr>
              <w:t>24.05</w:t>
            </w:r>
          </w:p>
        </w:tc>
        <w:tc>
          <w:tcPr>
            <w:tcW w:type="dxa" w:w="1646"/>
            <w:tcBorders>
              <w:top w:color="000000" w:sz="5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B080000">
            <w:pPr>
              <w:spacing w:after="0" w:before="96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8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167.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D080000">
            <w:pPr>
              <w:spacing w:after="0" w:before="98" w:line="276" w:lineRule="auto"/>
              <w:ind w:firstLine="0" w:left="72" w:right="28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обобщение. Умножение и деление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десятичных дробей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E08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1080000">
            <w:r>
              <w:rPr>
                <w:sz w:val="24"/>
              </w:rPr>
              <w:t>25.05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8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4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80000">
            <w:pPr>
              <w:spacing w:after="0" w:before="98" w:line="228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168.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4080000">
            <w:pPr>
              <w:spacing w:after="0" w:before="98" w:line="276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обобщение. 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практическим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8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80000">
            <w:r>
              <w:rPr>
                <w:sz w:val="24"/>
              </w:rPr>
              <w:t>27.05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8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>
        <w:trPr>
          <w:trHeight w:hRule="exact" w:val="114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80000">
            <w:pPr>
              <w:spacing w:after="0" w:before="98" w:line="228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80000">
            <w:pPr>
              <w:spacing w:after="0" w:before="98" w:line="276" w:lineRule="auto"/>
              <w:ind w:firstLine="0" w:left="72" w:right="14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C080000">
            <w:pPr>
              <w:spacing w:after="0" w:before="98" w:line="228" w:lineRule="auto"/>
              <w:ind w:firstLine="0" w:left="7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80000">
            <w:pPr>
              <w:spacing w:after="0" w:before="98" w:line="228" w:lineRule="auto"/>
              <w:ind w:firstLine="0"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E080000">
            <w:pPr>
              <w:spacing w:after="0" w:before="98" w:line="228" w:lineRule="auto"/>
              <w:ind w:firstLine="0"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80000">
            <w:pPr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80000">
            <w:pPr>
              <w:spacing w:after="0" w:before="98" w:line="264" w:lineRule="auto"/>
              <w:ind w:firstLine="0" w:left="72" w:right="144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exact" w:val="114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80000">
            <w:pPr>
              <w:spacing w:after="0" w:before="98" w:line="228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80000">
            <w:pPr>
              <w:spacing w:after="0" w:before="98" w:line="276" w:lineRule="auto"/>
              <w:ind w:firstLine="0" w:left="72" w:right="14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4"/>
              </w:rPr>
              <w:t>Повторение и обобщение.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текстовых задач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80000">
            <w:pPr>
              <w:spacing w:after="0" w:before="98" w:line="228" w:lineRule="auto"/>
              <w:ind w:firstLine="0" w:left="7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80000">
            <w:pPr>
              <w:spacing w:after="0" w:before="98" w:line="228" w:lineRule="auto"/>
              <w:ind w:firstLine="0"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80000">
            <w:pPr>
              <w:spacing w:after="0" w:before="98" w:line="228" w:lineRule="auto"/>
              <w:ind w:firstLine="0"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6080000">
            <w:pPr>
              <w:rPr>
                <w:sz w:val="24"/>
              </w:rPr>
            </w:pPr>
            <w:r>
              <w:rPr>
                <w:sz w:val="24"/>
              </w:rPr>
              <w:t>30.05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80000">
            <w:pPr>
              <w:spacing w:after="0" w:before="98" w:line="264" w:lineRule="auto"/>
              <w:ind w:firstLine="0" w:left="72" w:right="144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48080000">
      <w:pPr>
        <w:spacing w:after="0" w:line="14" w:lineRule="exact"/>
        <w:ind/>
      </w:pPr>
    </w:p>
    <w:p w14:paraId="49080000">
      <w:pPr>
        <w:sectPr>
          <w:pgSz w:h="16840" w:orient="portrait" w:w="11900"/>
          <w:pgMar w:bottom="808" w:footer="720" w:gutter="0" w:header="720" w:left="666" w:right="650" w:top="284"/>
        </w:sectPr>
      </w:pPr>
    </w:p>
    <w:p w14:paraId="4A080000">
      <w:pPr>
        <w:spacing w:after="66" w:line="220" w:lineRule="exact"/>
        <w:ind/>
      </w:pPr>
    </w:p>
    <w:tbl>
      <w:tblPr>
        <w:tblStyle w:val="Style_1"/>
        <w:tblInd w:type="dxa" w:w="6"/>
        <w:tblLayout w:type="fixed"/>
      </w:tblPr>
      <w:tblGrid>
        <w:gridCol w:w="576"/>
        <w:gridCol w:w="3144"/>
        <w:gridCol w:w="734"/>
        <w:gridCol w:w="1620"/>
        <w:gridCol w:w="1668"/>
        <w:gridCol w:w="1164"/>
        <w:gridCol w:w="1646"/>
      </w:tblGrid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169.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80000">
            <w:pPr>
              <w:spacing w:after="0" w:before="98" w:line="276" w:lineRule="auto"/>
              <w:ind w:hanging="156" w:left="156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 и обобщение. 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практическим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8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8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8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170. </w:t>
            </w:r>
          </w:p>
        </w:tc>
        <w:tc>
          <w:tcPr>
            <w:tcW w:type="dxa" w:w="31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80000">
            <w:pPr>
              <w:spacing w:after="0" w:before="98" w:line="276" w:lineRule="auto"/>
              <w:ind w:hanging="156" w:left="156" w:right="14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 и обобщение. 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практическим содержанием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408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80000"/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80000">
            <w:pPr>
              <w:spacing w:after="0" w:before="98" w:line="264" w:lineRule="auto"/>
              <w:ind w:firstLine="0" w:left="72" w:right="7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08"/>
        </w:trPr>
        <w:tc>
          <w:tcPr>
            <w:tcW w:type="dxa" w:w="37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80000">
            <w:pPr>
              <w:spacing w:after="0" w:before="98" w:line="264" w:lineRule="auto"/>
              <w:ind w:firstLine="0" w:left="72" w:right="144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80000">
            <w:pPr>
              <w:spacing w:after="0" w:before="98" w:line="228" w:lineRule="auto"/>
              <w:ind w:firstLine="0" w:left="74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47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C080000">
            <w:pPr>
              <w:spacing w:after="0" w:before="9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24"/>
              </w:rPr>
              <w:t>14.25</w:t>
            </w:r>
          </w:p>
        </w:tc>
      </w:tr>
    </w:tbl>
    <w:p w14:paraId="5D080000">
      <w:pPr>
        <w:spacing w:after="0" w:line="14" w:lineRule="exact"/>
        <w:ind/>
      </w:pPr>
    </w:p>
    <w:p w14:paraId="5E080000">
      <w:pPr>
        <w:sectPr>
          <w:pgSz w:h="16840" w:orient="portrait" w:w="11900"/>
          <w:pgMar w:bottom="1440" w:footer="720" w:gutter="0" w:header="720" w:left="666" w:right="650" w:top="284"/>
        </w:sectPr>
      </w:pPr>
    </w:p>
    <w:p w14:paraId="5F080000">
      <w:pPr>
        <w:spacing w:after="78" w:line="220" w:lineRule="exact"/>
        <w:ind/>
      </w:pPr>
    </w:p>
    <w:p w14:paraId="60080000">
      <w:pPr>
        <w:spacing w:after="0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61080000">
      <w:pPr>
        <w:spacing w:after="0" w:before="346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ОБЯЗАТЕЛЬНЫЕ УЧЕБНЫЕ МА</w:t>
      </w:r>
      <w:r>
        <w:rPr>
          <w:rFonts w:ascii="Times New Roman" w:hAnsi="Times New Roman"/>
          <w:b w:val="1"/>
          <w:color w:val="000000"/>
          <w:sz w:val="24"/>
        </w:rPr>
        <w:t>ТЕРИАЛЫ ДЛЯ УЧЕНИКА</w:t>
      </w:r>
    </w:p>
    <w:p w14:paraId="62080000">
      <w:pPr>
        <w:spacing w:after="0" w:before="166" w:line="276" w:lineRule="auto"/>
        <w:ind w:right="576"/>
      </w:pPr>
      <w:r>
        <w:rPr>
          <w:rFonts w:ascii="Times New Roman" w:hAnsi="Times New Roman"/>
          <w:color w:val="000000"/>
          <w:sz w:val="24"/>
        </w:rPr>
        <w:t xml:space="preserve">Никольский С.М., Потапов М.К., Решетников Н.Н. и другие, Математика, 5 класс, Акционерное общество "Издательство "Просвещение"; </w:t>
      </w:r>
      <w:r>
        <w:br/>
      </w:r>
      <w:r>
        <w:rPr>
          <w:rFonts w:ascii="Times New Roman" w:hAnsi="Times New Roman"/>
          <w:color w:val="000000"/>
          <w:sz w:val="24"/>
        </w:rPr>
        <w:t>Введите свой вариант:</w:t>
      </w:r>
    </w:p>
    <w:p w14:paraId="63080000">
      <w:pPr>
        <w:spacing w:after="0" w:before="262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МЕТОДИЧЕСКИЕ МАТЕРИАЛЫ ДЛЯ УЧИТЕЛЯ</w:t>
      </w:r>
    </w:p>
    <w:p w14:paraId="64080000">
      <w:pPr>
        <w:spacing w:after="0" w:before="166" w:line="264" w:lineRule="auto"/>
        <w:ind w:right="576"/>
      </w:pPr>
      <w:r>
        <w:rPr>
          <w:rFonts w:ascii="Times New Roman" w:hAnsi="Times New Roman"/>
          <w:color w:val="000000"/>
          <w:sz w:val="24"/>
        </w:rPr>
        <w:t>Никольский С.М., Потапов М.К., Решетников Н.Н. и д</w:t>
      </w:r>
      <w:r>
        <w:rPr>
          <w:rFonts w:ascii="Times New Roman" w:hAnsi="Times New Roman"/>
          <w:color w:val="000000"/>
          <w:sz w:val="24"/>
        </w:rPr>
        <w:t>ругие, Математика, 5 класс, Акционерное общество "Издательство "Просвещение";</w:t>
      </w:r>
    </w:p>
    <w:p w14:paraId="65080000">
      <w:pPr>
        <w:spacing w:after="0" w:before="264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ЦИФРОВЫЕ ОБРАЗОВАТЕЛЬНЫЕ РЕСУРСЫ И РЕСУРСЫ СЕТИ ИНТЕРНЕТ</w:t>
      </w:r>
    </w:p>
    <w:p w14:paraId="66080000">
      <w:pPr>
        <w:spacing w:after="0" w:before="168" w:line="276" w:lineRule="auto"/>
        <w:ind w:right="2160"/>
      </w:pPr>
      <w:r>
        <w:rPr>
          <w:rFonts w:ascii="Times New Roman" w:hAnsi="Times New Roman"/>
          <w:color w:val="000000"/>
          <w:sz w:val="24"/>
        </w:rPr>
        <w:t>http</w:t>
      </w:r>
      <w:r>
        <w:rPr>
          <w:rFonts w:ascii="Times New Roman" w:hAnsi="Times New Roman"/>
          <w:color w:val="000000"/>
          <w:sz w:val="24"/>
        </w:rPr>
        <w:t>://</w:t>
      </w:r>
      <w:r>
        <w:rPr>
          <w:rFonts w:ascii="Times New Roman" w:hAnsi="Times New Roman"/>
          <w:color w:val="000000"/>
          <w:sz w:val="24"/>
        </w:rPr>
        <w:t>www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school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collection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edu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ru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http</w:t>
      </w:r>
      <w:r>
        <w:rPr>
          <w:rFonts w:ascii="Times New Roman" w:hAnsi="Times New Roman"/>
          <w:color w:val="000000"/>
          <w:sz w:val="24"/>
        </w:rPr>
        <w:t>://</w:t>
      </w:r>
      <w:r>
        <w:rPr>
          <w:rFonts w:ascii="Times New Roman" w:hAnsi="Times New Roman"/>
          <w:color w:val="000000"/>
          <w:sz w:val="24"/>
        </w:rPr>
        <w:t>www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openclass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ru</w:t>
      </w:r>
      <w:r>
        <w:rPr>
          <w:rFonts w:ascii="Times New Roman" w:hAnsi="Times New Roman"/>
          <w:color w:val="000000"/>
          <w:sz w:val="24"/>
        </w:rPr>
        <w:t xml:space="preserve">/ </w:t>
      </w:r>
      <w:r>
        <w:rPr>
          <w:rFonts w:ascii="Times New Roman" w:hAnsi="Times New Roman"/>
          <w:color w:val="000000"/>
          <w:sz w:val="24"/>
        </w:rPr>
        <w:t>http</w:t>
      </w:r>
      <w:r>
        <w:rPr>
          <w:rFonts w:ascii="Times New Roman" w:hAnsi="Times New Roman"/>
          <w:color w:val="000000"/>
          <w:sz w:val="24"/>
        </w:rPr>
        <w:t>://</w:t>
      </w:r>
      <w:r>
        <w:rPr>
          <w:rFonts w:ascii="Times New Roman" w:hAnsi="Times New Roman"/>
          <w:color w:val="000000"/>
          <w:sz w:val="24"/>
        </w:rPr>
        <w:t>powerpoint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net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ru</w:t>
      </w:r>
      <w:r>
        <w:rPr>
          <w:rFonts w:ascii="Times New Roman" w:hAnsi="Times New Roman"/>
          <w:color w:val="000000"/>
          <w:sz w:val="24"/>
        </w:rPr>
        <w:t xml:space="preserve">/ </w:t>
      </w:r>
      <w:r>
        <w:rPr>
          <w:rFonts w:ascii="Times New Roman" w:hAnsi="Times New Roman"/>
          <w:color w:val="000000"/>
          <w:sz w:val="24"/>
        </w:rPr>
        <w:t>http</w:t>
      </w:r>
      <w:r>
        <w:rPr>
          <w:rFonts w:ascii="Times New Roman" w:hAnsi="Times New Roman"/>
          <w:color w:val="000000"/>
          <w:sz w:val="24"/>
        </w:rPr>
        <w:t>://</w:t>
      </w:r>
      <w:r>
        <w:rPr>
          <w:rFonts w:ascii="Times New Roman" w:hAnsi="Times New Roman"/>
          <w:color w:val="000000"/>
          <w:sz w:val="24"/>
        </w:rPr>
        <w:t>karmanform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ucoz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ru</w:t>
      </w:r>
      <w:r>
        <w:rPr>
          <w:rFonts w:ascii="Times New Roman" w:hAnsi="Times New Roman"/>
          <w:color w:val="000000"/>
          <w:sz w:val="24"/>
        </w:rPr>
        <w:t xml:space="preserve">/ </w:t>
      </w:r>
      <w:r>
        <w:rPr>
          <w:rFonts w:ascii="Times New Roman" w:hAnsi="Times New Roman"/>
          <w:color w:val="000000"/>
          <w:sz w:val="24"/>
        </w:rPr>
        <w:t>www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s</w:t>
      </w:r>
      <w:r>
        <w:rPr>
          <w:rFonts w:ascii="Times New Roman" w:hAnsi="Times New Roman"/>
          <w:color w:val="000000"/>
          <w:sz w:val="24"/>
        </w:rPr>
        <w:t>р</w:t>
      </w:r>
      <w:r>
        <w:rPr>
          <w:rFonts w:ascii="Times New Roman" w:hAnsi="Times New Roman"/>
          <w:color w:val="000000"/>
          <w:sz w:val="24"/>
        </w:rPr>
        <w:t>h</w:t>
      </w:r>
      <w:r>
        <w:rPr>
          <w:rFonts w:ascii="Times New Roman" w:hAnsi="Times New Roman"/>
          <w:color w:val="000000"/>
          <w:sz w:val="24"/>
        </w:rPr>
        <w:t>еге</w:t>
      </w:r>
      <w:r>
        <w:rPr>
          <w:rFonts w:ascii="Times New Roman" w:hAnsi="Times New Roman"/>
          <w:color w:val="000000"/>
          <w:sz w:val="24"/>
        </w:rPr>
        <w:t>s</w:t>
      </w:r>
      <w:r>
        <w:rPr>
          <w:rFonts w:ascii="Times New Roman" w:hAnsi="Times New Roman"/>
          <w:color w:val="000000"/>
          <w:sz w:val="24"/>
        </w:rPr>
        <w:t>.г</w:t>
      </w:r>
      <w:r>
        <w:rPr>
          <w:rFonts w:ascii="Times New Roman" w:hAnsi="Times New Roman"/>
          <w:color w:val="000000"/>
          <w:sz w:val="24"/>
        </w:rPr>
        <w:t>u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br/>
      </w:r>
      <w:r>
        <w:rPr>
          <w:rFonts w:ascii="Times New Roman" w:hAnsi="Times New Roman"/>
          <w:color w:val="000000"/>
          <w:sz w:val="24"/>
        </w:rPr>
        <w:t>https</w:t>
      </w:r>
      <w:r>
        <w:rPr>
          <w:rFonts w:ascii="Times New Roman" w:hAnsi="Times New Roman"/>
          <w:color w:val="000000"/>
          <w:sz w:val="24"/>
        </w:rPr>
        <w:t>://</w:t>
      </w:r>
      <w:r>
        <w:rPr>
          <w:rFonts w:ascii="Times New Roman" w:hAnsi="Times New Roman"/>
          <w:color w:val="000000"/>
          <w:sz w:val="24"/>
        </w:rPr>
        <w:t>resh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edu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ru</w:t>
      </w:r>
      <w:r>
        <w:rPr>
          <w:rFonts w:ascii="Times New Roman" w:hAnsi="Times New Roman"/>
          <w:color w:val="000000"/>
          <w:sz w:val="24"/>
        </w:rPr>
        <w:t>/</w:t>
      </w:r>
    </w:p>
    <w:p w14:paraId="67080000">
      <w:pPr>
        <w:sectPr>
          <w:pgSz w:h="16840" w:orient="portrait" w:w="11900"/>
          <w:pgMar w:bottom="1440" w:footer="720" w:gutter="0" w:header="720" w:left="666" w:right="650" w:top="298"/>
        </w:sectPr>
      </w:pPr>
    </w:p>
    <w:p w14:paraId="68080000">
      <w:pPr>
        <w:spacing w:after="78" w:line="220" w:lineRule="exact"/>
        <w:ind/>
      </w:pPr>
    </w:p>
    <w:p w14:paraId="69080000">
      <w:pPr>
        <w:spacing w:after="0" w:line="408" w:lineRule="auto"/>
        <w:ind w:right="432"/>
      </w:pPr>
      <w:r>
        <w:rPr>
          <w:rFonts w:ascii="Times New Roman" w:hAnsi="Times New Roman"/>
          <w:b w:val="1"/>
          <w:color w:val="000000"/>
          <w:sz w:val="24"/>
        </w:rPr>
        <w:t>МАТЕРИАЛЬНО-ТЕХНИЧЕСКОЕ ОБЕСПЕЧЕНИЕ ОБРАЗОВАТЕЛЬНОГО ПРОЦЕССА УЧЕБНОЕ ОБОРУДО</w:t>
      </w:r>
      <w:r>
        <w:rPr>
          <w:rFonts w:ascii="Times New Roman" w:hAnsi="Times New Roman"/>
          <w:b w:val="1"/>
          <w:color w:val="000000"/>
          <w:sz w:val="24"/>
        </w:rPr>
        <w:t xml:space="preserve">ВАНИЕ </w:t>
      </w:r>
      <w:r>
        <w:br/>
      </w:r>
      <w:r>
        <w:rPr>
          <w:rFonts w:ascii="Times New Roman" w:hAnsi="Times New Roman"/>
          <w:b w:val="1"/>
          <w:color w:val="000000"/>
          <w:sz w:val="24"/>
        </w:rPr>
        <w:t>ОБОРУДОВАНИЕ</w:t>
      </w:r>
      <w:r>
        <w:rPr>
          <w:rFonts w:ascii="Times New Roman" w:hAnsi="Times New Roman"/>
          <w:b w:val="1"/>
          <w:color w:val="000000"/>
          <w:sz w:val="24"/>
        </w:rPr>
        <w:t xml:space="preserve"> ДЛЯ ПРОВЕДЕНИЯ ЛАБОРАТОРНЫХ И ПРАКТИЧЕСКИХ РАБОТ</w:t>
      </w:r>
    </w:p>
    <w:p w14:paraId="6A080000">
      <w:pPr>
        <w:sectPr>
          <w:pgSz w:h="16840" w:orient="portrait" w:w="11900"/>
          <w:pgMar w:bottom="1440" w:footer="720" w:gutter="0" w:header="720" w:left="666" w:right="650" w:top="298"/>
        </w:sectPr>
      </w:pPr>
    </w:p>
    <w:p w14:paraId="6B080000"/>
    <w:sectPr>
      <w:pgSz w:h="16840" w:orient="portrait" w:w="11900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0"/>
      <w:lvlText w:val="%1."/>
      <w:lvlJc w:val="left"/>
      <w:pPr>
        <w:tabs>
          <w:tab w:leader="none" w:pos="360" w:val="left"/>
        </w:tabs>
        <w:ind w:hanging="360" w:left="360"/>
      </w:pPr>
    </w:lvl>
  </w:abstractNum>
  <w:abstractNum w:abstractNumId="1">
    <w:lvl w:ilvl="0">
      <w:start w:val="1"/>
      <w:numFmt w:val="decimal"/>
      <w:pStyle w:val="Style_21"/>
      <w:lvlText w:val="%1."/>
      <w:lvlJc w:val="left"/>
      <w:pPr>
        <w:tabs>
          <w:tab w:leader="none" w:pos="720" w:val="left"/>
        </w:tabs>
        <w:ind w:hanging="360" w:left="720"/>
      </w:pPr>
    </w:lvl>
  </w:abstractNum>
  <w:abstractNum w:abstractNumId="2">
    <w:lvl w:ilvl="0">
      <w:start w:val="1"/>
      <w:numFmt w:val="bullet"/>
      <w:pStyle w:val="Style_28"/>
      <w:lvlText w:val=""/>
      <w:lvlJc w:val="left"/>
      <w:pPr>
        <w:tabs>
          <w:tab w:leader="none" w:pos="1080" w:val="left"/>
        </w:tabs>
        <w:ind w:hanging="360" w:left="1080"/>
      </w:pPr>
      <w:rPr>
        <w:rFonts w:ascii="Symbol" w:hAnsi="Symbol"/>
      </w:rPr>
    </w:lvl>
  </w:abstractNum>
  <w:abstractNum w:abstractNumId="3">
    <w:lvl w:ilvl="0">
      <w:start w:val="1"/>
      <w:numFmt w:val="bullet"/>
      <w:pStyle w:val="Style_40"/>
      <w:lvlText w:val=""/>
      <w:lvlJc w:val="left"/>
      <w:pPr>
        <w:tabs>
          <w:tab w:leader="none" w:pos="360" w:val="left"/>
        </w:tabs>
        <w:ind w:hanging="360" w:left="360"/>
      </w:pPr>
      <w:rPr>
        <w:rFonts w:ascii="Symbol" w:hAnsi="Symbol"/>
      </w:rPr>
    </w:lvl>
  </w:abstractNum>
  <w:abstractNum w:abstractNumId="4">
    <w:lvl w:ilvl="0">
      <w:start w:val="1"/>
      <w:numFmt w:val="decimal"/>
      <w:pStyle w:val="Style_44"/>
      <w:lvlText w:val="%1."/>
      <w:lvlJc w:val="left"/>
      <w:pPr>
        <w:tabs>
          <w:tab w:leader="none" w:pos="1080" w:val="left"/>
        </w:tabs>
        <w:ind w:hanging="360" w:left="1080"/>
      </w:pPr>
    </w:lvl>
  </w:abstractNum>
  <w:abstractNum w:abstractNumId="5">
    <w:lvl w:ilvl="0">
      <w:start w:val="1"/>
      <w:numFmt w:val="bullet"/>
      <w:pStyle w:val="Style_48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0" w:before="200"/>
      <w:ind/>
      <w:outlineLvl w:val="6"/>
    </w:pPr>
    <w:rPr>
      <w:rFonts w:asciiTheme="majorAscii" w:hAnsiTheme="majorHAnsi"/>
      <w:i w:val="1"/>
      <w:color w:themeColor="text1" w:themeTint="BF" w:val="404040"/>
    </w:rPr>
  </w:style>
  <w:style w:styleId="Style_5_ch" w:type="character">
    <w:name w:val="heading 7"/>
    <w:basedOn w:val="Style_2_ch"/>
    <w:link w:val="Style_5"/>
    <w:rPr>
      <w:rFonts w:asciiTheme="majorAscii" w:hAnsiTheme="majorHAnsi"/>
      <w:i w:val="1"/>
      <w:color w:themeColor="text1" w:themeTint="BF" w:val="404040"/>
    </w:rPr>
  </w:style>
  <w:style w:styleId="Style_6" w:type="paragraph">
    <w:name w:val="macro"/>
    <w:link w:val="Style_6_ch"/>
    <w:pPr>
      <w:tabs>
        <w:tab w:leader="none" w:pos="576" w:val="left"/>
        <w:tab w:leader="none" w:pos="1152" w:val="left"/>
        <w:tab w:leader="none" w:pos="1728" w:val="left"/>
        <w:tab w:leader="none" w:pos="2304" w:val="left"/>
        <w:tab w:leader="none" w:pos="2880" w:val="left"/>
        <w:tab w:leader="none" w:pos="3456" w:val="left"/>
        <w:tab w:leader="none" w:pos="4032" w:val="left"/>
      </w:tabs>
      <w:ind/>
    </w:pPr>
    <w:rPr>
      <w:rFonts w:ascii="Courier" w:hAnsi="Courier"/>
      <w:sz w:val="20"/>
    </w:rPr>
  </w:style>
  <w:style w:styleId="Style_6_ch" w:type="character">
    <w:name w:val="macro"/>
    <w:link w:val="Style_6"/>
    <w:rPr>
      <w:rFonts w:ascii="Courier" w:hAnsi="Courier"/>
      <w:sz w:val="20"/>
    </w:rPr>
  </w:style>
  <w:style w:styleId="Style_7" w:type="paragraph">
    <w:name w:val="Body Text 3"/>
    <w:basedOn w:val="Style_2"/>
    <w:link w:val="Style_7_ch"/>
    <w:pPr>
      <w:spacing w:after="120"/>
      <w:ind/>
    </w:pPr>
    <w:rPr>
      <w:sz w:val="16"/>
    </w:rPr>
  </w:style>
  <w:style w:styleId="Style_7_ch" w:type="character">
    <w:name w:val="Body Text 3"/>
    <w:basedOn w:val="Style_2_ch"/>
    <w:link w:val="Style_7"/>
    <w:rPr>
      <w:sz w:val="16"/>
    </w:rPr>
  </w:style>
  <w:style w:styleId="Style_8" w:type="paragraph">
    <w:name w:val="toc 6"/>
    <w:next w:val="Style_2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List Number"/>
    <w:basedOn w:val="Style_2"/>
    <w:link w:val="Style_10_ch"/>
    <w:pPr>
      <w:numPr>
        <w:numId w:val="1"/>
      </w:numPr>
      <w:ind/>
      <w:contextualSpacing w:val="1"/>
    </w:pPr>
  </w:style>
  <w:style w:styleId="Style_10_ch" w:type="character">
    <w:name w:val="List Number"/>
    <w:basedOn w:val="Style_2_ch"/>
    <w:link w:val="Style_10"/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spacing w:after="0"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11_ch" w:type="character">
    <w:name w:val="heading 3"/>
    <w:basedOn w:val="Style_2_ch"/>
    <w:link w:val="Style_11"/>
    <w:rPr>
      <w:rFonts w:asciiTheme="majorAscii" w:hAnsiTheme="majorHAnsi"/>
      <w:b w:val="1"/>
      <w:color w:themeColor="accent1" w:val="4F81BD"/>
    </w:rPr>
  </w:style>
  <w:style w:styleId="Style_12" w:type="paragraph">
    <w:name w:val="List Paragraph"/>
    <w:basedOn w:val="Style_2"/>
    <w:link w:val="Style_12_ch"/>
    <w:pPr>
      <w:ind w:firstLine="0" w:left="720"/>
      <w:contextualSpacing w:val="1"/>
    </w:pPr>
  </w:style>
  <w:style w:styleId="Style_12_ch" w:type="character">
    <w:name w:val="List Paragraph"/>
    <w:basedOn w:val="Style_2_ch"/>
    <w:link w:val="Style_12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9"/>
    <w:basedOn w:val="Style_2"/>
    <w:next w:val="Style_2"/>
    <w:link w:val="Style_14_ch"/>
    <w:uiPriority w:val="9"/>
    <w:qFormat/>
    <w:pPr>
      <w:keepNext w:val="1"/>
      <w:keepLines w:val="1"/>
      <w:spacing w:after="0" w:before="200"/>
      <w:ind/>
      <w:outlineLvl w:val="8"/>
    </w:pPr>
    <w:rPr>
      <w:rFonts w:asciiTheme="majorAscii" w:hAnsiTheme="majorHAnsi"/>
      <w:i w:val="1"/>
      <w:color w:themeColor="text1" w:themeTint="BF" w:val="404040"/>
      <w:sz w:val="20"/>
    </w:rPr>
  </w:style>
  <w:style w:styleId="Style_14_ch" w:type="character">
    <w:name w:val="heading 9"/>
    <w:basedOn w:val="Style_2_ch"/>
    <w:link w:val="Style_14"/>
    <w:rPr>
      <w:rFonts w:asciiTheme="majorAscii" w:hAnsiTheme="majorHAnsi"/>
      <w:i w:val="1"/>
      <w:color w:themeColor="text1" w:themeTint="BF" w:val="404040"/>
      <w:sz w:val="20"/>
    </w:rPr>
  </w:style>
  <w:style w:styleId="Style_15" w:type="paragraph">
    <w:name w:val="caption"/>
    <w:basedOn w:val="Style_2"/>
    <w:next w:val="Style_2"/>
    <w:link w:val="Style_15_ch"/>
    <w:pPr>
      <w:spacing w:line="240" w:lineRule="auto"/>
      <w:ind/>
    </w:pPr>
    <w:rPr>
      <w:b w:val="1"/>
      <w:color w:themeColor="accent1" w:val="4F81BD"/>
      <w:sz w:val="18"/>
    </w:rPr>
  </w:style>
  <w:style w:styleId="Style_15_ch" w:type="character">
    <w:name w:val="caption"/>
    <w:basedOn w:val="Style_2_ch"/>
    <w:link w:val="Style_15"/>
    <w:rPr>
      <w:b w:val="1"/>
      <w:color w:themeColor="accent1" w:val="4F81BD"/>
      <w:sz w:val="18"/>
    </w:rPr>
  </w:style>
  <w:style w:styleId="Style_16" w:type="paragraph">
    <w:name w:val="Intense Reference"/>
    <w:basedOn w:val="Style_13"/>
    <w:link w:val="Style_16_ch"/>
    <w:rPr>
      <w:b w:val="1"/>
      <w:smallCaps w:val="1"/>
      <w:color w:themeColor="accent2" w:val="C0504D"/>
      <w:spacing w:val="5"/>
      <w:u w:val="single"/>
    </w:rPr>
  </w:style>
  <w:style w:styleId="Style_16_ch" w:type="character">
    <w:name w:val="Intense Reference"/>
    <w:basedOn w:val="Style_13_ch"/>
    <w:link w:val="Style_16"/>
    <w:rPr>
      <w:b w:val="1"/>
      <w:smallCaps w:val="1"/>
      <w:color w:themeColor="accent2" w:val="C0504D"/>
      <w:spacing w:val="5"/>
      <w:u w:val="single"/>
    </w:rPr>
  </w:style>
  <w:style w:styleId="Style_17" w:type="paragraph">
    <w:name w:val="Body Text"/>
    <w:basedOn w:val="Style_2"/>
    <w:link w:val="Style_17_ch"/>
    <w:pPr>
      <w:spacing w:after="120"/>
      <w:ind/>
    </w:pPr>
  </w:style>
  <w:style w:styleId="Style_17_ch" w:type="character">
    <w:name w:val="Body Text"/>
    <w:basedOn w:val="Style_2_ch"/>
    <w:link w:val="Style_17"/>
  </w:style>
  <w:style w:styleId="Style_18" w:type="paragraph">
    <w:name w:val="List 3"/>
    <w:basedOn w:val="Style_2"/>
    <w:link w:val="Style_18_ch"/>
    <w:pPr>
      <w:ind w:hanging="360" w:left="1080"/>
      <w:contextualSpacing w:val="1"/>
    </w:pPr>
  </w:style>
  <w:style w:styleId="Style_18_ch" w:type="character">
    <w:name w:val="List 3"/>
    <w:basedOn w:val="Style_2_ch"/>
    <w:link w:val="Style_18"/>
  </w:style>
  <w:style w:styleId="Style_19" w:type="paragraph">
    <w:name w:val="Subtle Emphasis"/>
    <w:basedOn w:val="Style_13"/>
    <w:link w:val="Style_19_ch"/>
    <w:rPr>
      <w:i w:val="1"/>
      <w:color w:themeColor="text1" w:themeTint="7F" w:val="808080"/>
    </w:rPr>
  </w:style>
  <w:style w:styleId="Style_19_ch" w:type="character">
    <w:name w:val="Subtle Emphasis"/>
    <w:basedOn w:val="Style_13_ch"/>
    <w:link w:val="Style_19"/>
    <w:rPr>
      <w:i w:val="1"/>
      <w:color w:themeColor="text1" w:themeTint="7F" w:val="808080"/>
    </w:rPr>
  </w:style>
  <w:style w:styleId="Style_20" w:type="paragraph">
    <w:name w:val="Intense Quote"/>
    <w:basedOn w:val="Style_2"/>
    <w:next w:val="Style_2"/>
    <w:link w:val="Style_20_ch"/>
    <w:pPr>
      <w:spacing w:after="280" w:before="200"/>
      <w:ind w:firstLine="0" w:left="936" w:right="936"/>
    </w:pPr>
    <w:rPr>
      <w:b w:val="1"/>
      <w:i w:val="1"/>
      <w:color w:themeColor="accent1" w:val="4F81BD"/>
    </w:rPr>
  </w:style>
  <w:style w:styleId="Style_20_ch" w:type="character">
    <w:name w:val="Intense Quote"/>
    <w:basedOn w:val="Style_2_ch"/>
    <w:link w:val="Style_20"/>
    <w:rPr>
      <w:b w:val="1"/>
      <w:i w:val="1"/>
      <w:color w:themeColor="accent1" w:val="4F81BD"/>
    </w:rPr>
  </w:style>
  <w:style w:styleId="Style_21" w:type="paragraph">
    <w:name w:val="List Number 2"/>
    <w:basedOn w:val="Style_2"/>
    <w:link w:val="Style_21_ch"/>
    <w:pPr>
      <w:numPr>
        <w:numId w:val="2"/>
      </w:numPr>
      <w:ind/>
      <w:contextualSpacing w:val="1"/>
    </w:pPr>
  </w:style>
  <w:style w:styleId="Style_21_ch" w:type="character">
    <w:name w:val="List Number 2"/>
    <w:basedOn w:val="Style_2_ch"/>
    <w:link w:val="Style_21"/>
  </w:style>
  <w:style w:styleId="Style_22" w:type="paragraph">
    <w:name w:val="Strong"/>
    <w:basedOn w:val="Style_13"/>
    <w:link w:val="Style_22_ch"/>
    <w:rPr>
      <w:b w:val="1"/>
    </w:rPr>
  </w:style>
  <w:style w:styleId="Style_22_ch" w:type="character">
    <w:name w:val="Strong"/>
    <w:basedOn w:val="Style_13_ch"/>
    <w:link w:val="Style_22"/>
    <w:rPr>
      <w:b w:val="1"/>
    </w:rPr>
  </w:style>
  <w:style w:styleId="Style_23" w:type="paragraph">
    <w:name w:val="toc 3"/>
    <w:next w:val="Style_2"/>
    <w:link w:val="Style_2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2"/>
    <w:basedOn w:val="Style_2"/>
    <w:link w:val="Style_24_ch"/>
    <w:pPr>
      <w:spacing w:after="120" w:line="480" w:lineRule="auto"/>
      <w:ind/>
    </w:pPr>
  </w:style>
  <w:style w:styleId="Style_24_ch" w:type="character">
    <w:name w:val="Body Text 2"/>
    <w:basedOn w:val="Style_2_ch"/>
    <w:link w:val="Style_24"/>
  </w:style>
  <w:style w:styleId="Style_25" w:type="paragraph">
    <w:name w:val="heading 5"/>
    <w:basedOn w:val="Style_2"/>
    <w:next w:val="Style_2"/>
    <w:link w:val="Style_25_ch"/>
    <w:uiPriority w:val="9"/>
    <w:qFormat/>
    <w:pPr>
      <w:keepNext w:val="1"/>
      <w:keepLines w:val="1"/>
      <w:spacing w:after="0" w:before="200"/>
      <w:ind/>
      <w:outlineLvl w:val="4"/>
    </w:pPr>
    <w:rPr>
      <w:rFonts w:asciiTheme="majorAscii" w:hAnsiTheme="majorHAnsi"/>
      <w:color w:themeColor="accent1" w:themeShade="7F" w:val="243F61"/>
    </w:rPr>
  </w:style>
  <w:style w:styleId="Style_25_ch" w:type="character">
    <w:name w:val="heading 5"/>
    <w:basedOn w:val="Style_2_ch"/>
    <w:link w:val="Style_25"/>
    <w:rPr>
      <w:rFonts w:asciiTheme="majorAscii" w:hAnsiTheme="majorHAnsi"/>
      <w:color w:themeColor="accent1" w:themeShade="7F" w:val="243F61"/>
    </w:rPr>
  </w:style>
  <w:style w:styleId="Style_26" w:type="paragraph">
    <w:name w:val="List Continue 2"/>
    <w:basedOn w:val="Style_2"/>
    <w:link w:val="Style_26_ch"/>
    <w:pPr>
      <w:spacing w:after="120"/>
      <w:ind w:firstLine="0" w:left="720"/>
      <w:contextualSpacing w:val="1"/>
    </w:pPr>
  </w:style>
  <w:style w:styleId="Style_26_ch" w:type="character">
    <w:name w:val="List Continue 2"/>
    <w:basedOn w:val="Style_2_ch"/>
    <w:link w:val="Style_26"/>
  </w:style>
  <w:style w:styleId="Style_27" w:type="paragraph">
    <w:name w:val="heading 1"/>
    <w:basedOn w:val="Style_2"/>
    <w:next w:val="Style_2"/>
    <w:link w:val="Style_27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27_ch" w:type="character">
    <w:name w:val="heading 1"/>
    <w:basedOn w:val="Style_2_ch"/>
    <w:link w:val="Style_27"/>
    <w:rPr>
      <w:rFonts w:asciiTheme="majorAscii" w:hAnsiTheme="majorHAnsi"/>
      <w:b w:val="1"/>
      <w:color w:themeColor="accent1" w:themeShade="BF" w:val="366091"/>
      <w:sz w:val="28"/>
    </w:rPr>
  </w:style>
  <w:style w:styleId="Style_28" w:type="paragraph">
    <w:name w:val="List Bullet 3"/>
    <w:basedOn w:val="Style_2"/>
    <w:link w:val="Style_28_ch"/>
    <w:pPr>
      <w:numPr>
        <w:numId w:val="3"/>
      </w:numPr>
      <w:ind/>
      <w:contextualSpacing w:val="1"/>
    </w:pPr>
  </w:style>
  <w:style w:styleId="Style_28_ch" w:type="character">
    <w:name w:val="List Bullet 3"/>
    <w:basedOn w:val="Style_2_ch"/>
    <w:link w:val="Style_28"/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heading 8"/>
    <w:basedOn w:val="Style_2"/>
    <w:next w:val="Style_2"/>
    <w:link w:val="Style_31_ch"/>
    <w:uiPriority w:val="9"/>
    <w:qFormat/>
    <w:pPr>
      <w:keepNext w:val="1"/>
      <w:keepLines w:val="1"/>
      <w:spacing w:after="0" w:before="200"/>
      <w:ind/>
      <w:outlineLvl w:val="7"/>
    </w:pPr>
    <w:rPr>
      <w:rFonts w:asciiTheme="majorAscii" w:hAnsiTheme="majorHAnsi"/>
      <w:color w:themeColor="accent1" w:val="4F81BD"/>
      <w:sz w:val="20"/>
    </w:rPr>
  </w:style>
  <w:style w:styleId="Style_31_ch" w:type="character">
    <w:name w:val="heading 8"/>
    <w:basedOn w:val="Style_2_ch"/>
    <w:link w:val="Style_31"/>
    <w:rPr>
      <w:rFonts w:asciiTheme="majorAscii" w:hAnsiTheme="majorHAnsi"/>
      <w:color w:themeColor="accent1" w:val="4F81BD"/>
      <w:sz w:val="20"/>
    </w:rPr>
  </w:style>
  <w:style w:styleId="Style_32" w:type="paragraph">
    <w:name w:val="toc 1"/>
    <w:next w:val="Style_2"/>
    <w:link w:val="Style_3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footer"/>
    <w:basedOn w:val="Style_2"/>
    <w:link w:val="Style_33_ch"/>
    <w:pPr>
      <w:tabs>
        <w:tab w:leader="none" w:pos="4680" w:val="center"/>
        <w:tab w:leader="none" w:pos="9360" w:val="right"/>
      </w:tabs>
      <w:spacing w:after="0" w:line="240" w:lineRule="auto"/>
      <w:ind/>
    </w:pPr>
  </w:style>
  <w:style w:styleId="Style_33_ch" w:type="character">
    <w:name w:val="footer"/>
    <w:basedOn w:val="Style_2_ch"/>
    <w:link w:val="Style_33"/>
  </w:style>
  <w:style w:styleId="Style_34" w:type="paragraph">
    <w:name w:val="Header and Footer"/>
    <w:link w:val="Style_34_ch"/>
    <w:pPr>
      <w:spacing w:line="240" w:lineRule="auto"/>
      <w:ind/>
      <w:jc w:val="both"/>
    </w:pPr>
    <w:rPr>
      <w:rFonts w:ascii="XO Thames" w:hAnsi="XO Thames"/>
      <w:sz w:val="20"/>
    </w:rPr>
  </w:style>
  <w:style w:styleId="Style_34_ch" w:type="character">
    <w:name w:val="Header and Footer"/>
    <w:link w:val="Style_34"/>
    <w:rPr>
      <w:rFonts w:ascii="XO Thames" w:hAnsi="XO Thames"/>
      <w:sz w:val="20"/>
    </w:rPr>
  </w:style>
  <w:style w:styleId="Style_35" w:type="paragraph">
    <w:name w:val="List Continue"/>
    <w:basedOn w:val="Style_2"/>
    <w:link w:val="Style_35_ch"/>
    <w:pPr>
      <w:spacing w:after="120"/>
      <w:ind w:firstLine="0" w:left="360"/>
      <w:contextualSpacing w:val="1"/>
    </w:pPr>
  </w:style>
  <w:style w:styleId="Style_35_ch" w:type="character">
    <w:name w:val="List Continue"/>
    <w:basedOn w:val="Style_2_ch"/>
    <w:link w:val="Style_35"/>
  </w:style>
  <w:style w:styleId="Style_36" w:type="paragraph">
    <w:name w:val="toc 9"/>
    <w:next w:val="Style_2"/>
    <w:link w:val="Style_3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6_ch" w:type="character">
    <w:name w:val="toc 9"/>
    <w:link w:val="Style_36"/>
    <w:rPr>
      <w:rFonts w:ascii="XO Thames" w:hAnsi="XO Thames"/>
      <w:sz w:val="28"/>
    </w:rPr>
  </w:style>
  <w:style w:styleId="Style_37" w:type="paragraph">
    <w:name w:val="Intense Emphasis"/>
    <w:basedOn w:val="Style_13"/>
    <w:link w:val="Style_37_ch"/>
    <w:rPr>
      <w:b w:val="1"/>
      <w:i w:val="1"/>
      <w:color w:themeColor="accent1" w:val="4F81BD"/>
    </w:rPr>
  </w:style>
  <w:style w:styleId="Style_37_ch" w:type="character">
    <w:name w:val="Intense Emphasis"/>
    <w:basedOn w:val="Style_13_ch"/>
    <w:link w:val="Style_37"/>
    <w:rPr>
      <w:b w:val="1"/>
      <w:i w:val="1"/>
      <w:color w:themeColor="accent1" w:val="4F81BD"/>
    </w:rPr>
  </w:style>
  <w:style w:styleId="Style_38" w:type="paragraph">
    <w:name w:val="toc 8"/>
    <w:next w:val="Style_2"/>
    <w:link w:val="Style_3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8_ch" w:type="character">
    <w:name w:val="toc 8"/>
    <w:link w:val="Style_38"/>
    <w:rPr>
      <w:rFonts w:ascii="XO Thames" w:hAnsi="XO Thames"/>
      <w:sz w:val="28"/>
    </w:rPr>
  </w:style>
  <w:style w:styleId="Style_39" w:type="paragraph">
    <w:name w:val="Quote"/>
    <w:basedOn w:val="Style_2"/>
    <w:next w:val="Style_2"/>
    <w:link w:val="Style_39_ch"/>
    <w:rPr>
      <w:i w:val="1"/>
      <w:color w:themeColor="text1" w:val="000000"/>
    </w:rPr>
  </w:style>
  <w:style w:styleId="Style_39_ch" w:type="character">
    <w:name w:val="Quote"/>
    <w:basedOn w:val="Style_2_ch"/>
    <w:link w:val="Style_39"/>
    <w:rPr>
      <w:i w:val="1"/>
      <w:color w:themeColor="text1" w:val="000000"/>
    </w:rPr>
  </w:style>
  <w:style w:styleId="Style_40" w:type="paragraph">
    <w:name w:val="List Bullet"/>
    <w:basedOn w:val="Style_2"/>
    <w:link w:val="Style_40_ch"/>
    <w:pPr>
      <w:numPr>
        <w:numId w:val="4"/>
      </w:numPr>
      <w:ind/>
      <w:contextualSpacing w:val="1"/>
    </w:pPr>
  </w:style>
  <w:style w:styleId="Style_40_ch" w:type="character">
    <w:name w:val="List Bullet"/>
    <w:basedOn w:val="Style_2_ch"/>
    <w:link w:val="Style_40"/>
  </w:style>
  <w:style w:styleId="Style_41" w:type="paragraph">
    <w:name w:val="toc 5"/>
    <w:next w:val="Style_2"/>
    <w:link w:val="Style_4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1_ch" w:type="character">
    <w:name w:val="toc 5"/>
    <w:link w:val="Style_41"/>
    <w:rPr>
      <w:rFonts w:ascii="XO Thames" w:hAnsi="XO Thames"/>
      <w:sz w:val="28"/>
    </w:rPr>
  </w:style>
  <w:style w:styleId="Style_42" w:type="paragraph">
    <w:name w:val="Book Title"/>
    <w:basedOn w:val="Style_13"/>
    <w:link w:val="Style_42_ch"/>
    <w:rPr>
      <w:b w:val="1"/>
      <w:smallCaps w:val="1"/>
      <w:spacing w:val="5"/>
    </w:rPr>
  </w:style>
  <w:style w:styleId="Style_42_ch" w:type="character">
    <w:name w:val="Book Title"/>
    <w:basedOn w:val="Style_13_ch"/>
    <w:link w:val="Style_42"/>
    <w:rPr>
      <w:b w:val="1"/>
      <w:smallCaps w:val="1"/>
      <w:spacing w:val="5"/>
    </w:rPr>
  </w:style>
  <w:style w:styleId="Style_43" w:type="paragraph">
    <w:name w:val="List"/>
    <w:basedOn w:val="Style_2"/>
    <w:link w:val="Style_43_ch"/>
    <w:pPr>
      <w:ind w:hanging="360" w:left="360"/>
      <w:contextualSpacing w:val="1"/>
    </w:pPr>
  </w:style>
  <w:style w:styleId="Style_43_ch" w:type="character">
    <w:name w:val="List"/>
    <w:basedOn w:val="Style_2_ch"/>
    <w:link w:val="Style_43"/>
  </w:style>
  <w:style w:styleId="Style_44" w:type="paragraph">
    <w:name w:val="List Number 3"/>
    <w:basedOn w:val="Style_2"/>
    <w:link w:val="Style_44_ch"/>
    <w:pPr>
      <w:numPr>
        <w:numId w:val="5"/>
      </w:numPr>
      <w:ind/>
      <w:contextualSpacing w:val="1"/>
    </w:pPr>
  </w:style>
  <w:style w:styleId="Style_44_ch" w:type="character">
    <w:name w:val="List Number 3"/>
    <w:basedOn w:val="Style_2_ch"/>
    <w:link w:val="Style_44"/>
  </w:style>
  <w:style w:styleId="Style_45" w:type="paragraph">
    <w:name w:val="List Continue 3"/>
    <w:basedOn w:val="Style_2"/>
    <w:link w:val="Style_45_ch"/>
    <w:pPr>
      <w:spacing w:after="120"/>
      <w:ind w:firstLine="0" w:left="1080"/>
      <w:contextualSpacing w:val="1"/>
    </w:pPr>
  </w:style>
  <w:style w:styleId="Style_45_ch" w:type="character">
    <w:name w:val="List Continue 3"/>
    <w:basedOn w:val="Style_2_ch"/>
    <w:link w:val="Style_45"/>
  </w:style>
  <w:style w:styleId="Style_46" w:type="paragraph">
    <w:name w:val="Subtitle"/>
    <w:basedOn w:val="Style_2"/>
    <w:next w:val="Style_2"/>
    <w:link w:val="Style_46_ch"/>
    <w:uiPriority w:val="11"/>
    <w:qFormat/>
    <w:pPr>
      <w:numPr>
        <w:ilvl w:val="1"/>
      </w:numPr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46_ch" w:type="character">
    <w:name w:val="Subtitle"/>
    <w:basedOn w:val="Style_2_ch"/>
    <w:link w:val="Style_46"/>
    <w:rPr>
      <w:rFonts w:asciiTheme="majorAscii" w:hAnsiTheme="majorHAnsi"/>
      <w:i w:val="1"/>
      <w:color w:themeColor="accent1" w:val="4F81BD"/>
      <w:spacing w:val="15"/>
      <w:sz w:val="24"/>
    </w:rPr>
  </w:style>
  <w:style w:styleId="Style_47" w:type="paragraph">
    <w:name w:val="List 2"/>
    <w:basedOn w:val="Style_2"/>
    <w:link w:val="Style_47_ch"/>
    <w:pPr>
      <w:ind w:hanging="360" w:left="720"/>
      <w:contextualSpacing w:val="1"/>
    </w:pPr>
  </w:style>
  <w:style w:styleId="Style_47_ch" w:type="character">
    <w:name w:val="List 2"/>
    <w:basedOn w:val="Style_2_ch"/>
    <w:link w:val="Style_47"/>
  </w:style>
  <w:style w:styleId="Style_48" w:type="paragraph">
    <w:name w:val="List Bullet 2"/>
    <w:basedOn w:val="Style_2"/>
    <w:link w:val="Style_48_ch"/>
    <w:pPr>
      <w:numPr>
        <w:numId w:val="6"/>
      </w:numPr>
      <w:ind/>
      <w:contextualSpacing w:val="1"/>
    </w:pPr>
  </w:style>
  <w:style w:styleId="Style_48_ch" w:type="character">
    <w:name w:val="List Bullet 2"/>
    <w:basedOn w:val="Style_2_ch"/>
    <w:link w:val="Style_48"/>
  </w:style>
  <w:style w:styleId="Style_49" w:type="paragraph">
    <w:name w:val="Title"/>
    <w:basedOn w:val="Style_2"/>
    <w:next w:val="Style_2"/>
    <w:link w:val="Style_49_ch"/>
    <w:uiPriority w:val="10"/>
    <w:qFormat/>
    <w:pPr>
      <w:spacing w:after="300" w:line="240" w:lineRule="auto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49_ch" w:type="character">
    <w:name w:val="Title"/>
    <w:basedOn w:val="Style_2_ch"/>
    <w:link w:val="Style_49"/>
    <w:rPr>
      <w:rFonts w:asciiTheme="majorAscii" w:hAnsiTheme="majorHAnsi"/>
      <w:color w:themeColor="text2" w:themeShade="BF" w:val="17365D"/>
      <w:spacing w:val="5"/>
      <w:sz w:val="52"/>
    </w:rPr>
  </w:style>
  <w:style w:styleId="Style_50" w:type="paragraph">
    <w:name w:val="heading 4"/>
    <w:basedOn w:val="Style_2"/>
    <w:next w:val="Style_2"/>
    <w:link w:val="Style_50_ch"/>
    <w:uiPriority w:val="9"/>
    <w:qFormat/>
    <w:pPr>
      <w:keepNext w:val="1"/>
      <w:keepLines w:val="1"/>
      <w:spacing w:after="0"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50_ch" w:type="character">
    <w:name w:val="heading 4"/>
    <w:basedOn w:val="Style_2_ch"/>
    <w:link w:val="Style_50"/>
    <w:rPr>
      <w:rFonts w:asciiTheme="majorAscii" w:hAnsiTheme="majorHAnsi"/>
      <w:b w:val="1"/>
      <w:i w:val="1"/>
      <w:color w:themeColor="accent1" w:val="4F81BD"/>
    </w:rPr>
  </w:style>
  <w:style w:styleId="Style_51" w:type="paragraph">
    <w:name w:val="Subtle Reference"/>
    <w:basedOn w:val="Style_13"/>
    <w:link w:val="Style_51_ch"/>
    <w:rPr>
      <w:smallCaps w:val="1"/>
      <w:color w:themeColor="accent2" w:val="C0504D"/>
      <w:u w:val="single"/>
    </w:rPr>
  </w:style>
  <w:style w:styleId="Style_51_ch" w:type="character">
    <w:name w:val="Subtle Reference"/>
    <w:basedOn w:val="Style_13_ch"/>
    <w:link w:val="Style_51"/>
    <w:rPr>
      <w:smallCaps w:val="1"/>
      <w:color w:themeColor="accent2" w:val="C0504D"/>
      <w:u w:val="single"/>
    </w:rPr>
  </w:style>
  <w:style w:styleId="Style_52" w:type="paragraph">
    <w:name w:val="Emphasis"/>
    <w:basedOn w:val="Style_13"/>
    <w:link w:val="Style_52_ch"/>
    <w:rPr>
      <w:i w:val="1"/>
    </w:rPr>
  </w:style>
  <w:style w:styleId="Style_52_ch" w:type="character">
    <w:name w:val="Emphasis"/>
    <w:basedOn w:val="Style_13_ch"/>
    <w:link w:val="Style_52"/>
    <w:rPr>
      <w:i w:val="1"/>
    </w:rPr>
  </w:style>
  <w:style w:styleId="Style_53" w:type="paragraph">
    <w:name w:val="heading 2"/>
    <w:basedOn w:val="Style_2"/>
    <w:next w:val="Style_2"/>
    <w:link w:val="Style_53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53_ch" w:type="character">
    <w:name w:val="heading 2"/>
    <w:basedOn w:val="Style_2_ch"/>
    <w:link w:val="Style_53"/>
    <w:rPr>
      <w:rFonts w:asciiTheme="majorAscii" w:hAnsiTheme="majorHAnsi"/>
      <w:b w:val="1"/>
      <w:color w:themeColor="accent1" w:val="4F81BD"/>
      <w:sz w:val="26"/>
    </w:rPr>
  </w:style>
  <w:style w:styleId="Style_54" w:type="paragraph">
    <w:name w:val="No Spacing"/>
    <w:link w:val="Style_54_ch"/>
    <w:pPr>
      <w:spacing w:after="0" w:line="240" w:lineRule="auto"/>
      <w:ind/>
    </w:pPr>
  </w:style>
  <w:style w:styleId="Style_54_ch" w:type="character">
    <w:name w:val="No Spacing"/>
    <w:link w:val="Style_54"/>
  </w:style>
  <w:style w:styleId="Style_55" w:type="paragraph">
    <w:name w:val="TOC Heading"/>
    <w:basedOn w:val="Style_27"/>
    <w:next w:val="Style_2"/>
    <w:link w:val="Style_55_ch"/>
    <w:pPr>
      <w:ind/>
      <w:outlineLvl w:val="8"/>
    </w:pPr>
  </w:style>
  <w:style w:styleId="Style_55_ch" w:type="character">
    <w:name w:val="TOC Heading"/>
    <w:basedOn w:val="Style_27_ch"/>
    <w:link w:val="Style_55"/>
  </w:style>
  <w:style w:styleId="Style_56" w:type="paragraph">
    <w:name w:val="heading 6"/>
    <w:basedOn w:val="Style_2"/>
    <w:next w:val="Style_2"/>
    <w:link w:val="Style_56_ch"/>
    <w:uiPriority w:val="9"/>
    <w:qFormat/>
    <w:pPr>
      <w:keepNext w:val="1"/>
      <w:keepLines w:val="1"/>
      <w:spacing w:after="0" w:before="200"/>
      <w:ind/>
      <w:outlineLvl w:val="5"/>
    </w:pPr>
    <w:rPr>
      <w:rFonts w:asciiTheme="majorAscii" w:hAnsiTheme="majorHAnsi"/>
      <w:i w:val="1"/>
      <w:color w:themeColor="accent1" w:themeShade="7F" w:val="243F61"/>
    </w:rPr>
  </w:style>
  <w:style w:styleId="Style_56_ch" w:type="character">
    <w:name w:val="heading 6"/>
    <w:basedOn w:val="Style_2_ch"/>
    <w:link w:val="Style_56"/>
    <w:rPr>
      <w:rFonts w:asciiTheme="majorAscii" w:hAnsiTheme="majorHAnsi"/>
      <w:i w:val="1"/>
      <w:color w:themeColor="accent1" w:themeShade="7F" w:val="243F61"/>
    </w:rPr>
  </w:style>
  <w:style w:styleId="Style_57" w:type="paragraph">
    <w:name w:val="header"/>
    <w:basedOn w:val="Style_2"/>
    <w:link w:val="Style_57_ch"/>
    <w:pPr>
      <w:tabs>
        <w:tab w:leader="none" w:pos="4680" w:val="center"/>
        <w:tab w:leader="none" w:pos="9360" w:val="right"/>
      </w:tabs>
      <w:spacing w:after="0" w:line="240" w:lineRule="auto"/>
      <w:ind/>
    </w:pPr>
  </w:style>
  <w:style w:styleId="Style_57_ch" w:type="character">
    <w:name w:val="header"/>
    <w:basedOn w:val="Style_2_ch"/>
    <w:link w:val="Style_57"/>
  </w:style>
  <w:style w:styleId="Style_58" w:type="table">
    <w:name w:val="Dark List"/>
    <w:basedOn w:val="Style_1"/>
    <w:pPr>
      <w:spacing w:after="0" w:line="240" w:lineRule="auto"/>
      <w:ind/>
    </w:pPr>
    <w:rPr>
      <w:color w:themeColor="background1" w:val="FFFFFF"/>
    </w:rPr>
  </w:style>
  <w:style w:styleId="Style_59" w:type="table">
    <w:name w:val="Light Shading Accent 3"/>
    <w:basedOn w:val="Style_1"/>
    <w:pPr>
      <w:spacing w:after="0" w:line="240" w:lineRule="auto"/>
      <w:ind/>
    </w:pPr>
    <w:rPr>
      <w:color w:themeColor="accent3" w:themeShade="BF" w:val="76923C"/>
    </w:rPr>
    <w:tblPr>
      <w:tblBorders>
        <w:top w:sz="8" w:themeColor="accent3" w:val="single"/>
        <w:bottom w:sz="8" w:themeColor="accent3" w:val="single"/>
      </w:tblBorders>
    </w:tblPr>
  </w:style>
  <w:style w:styleId="Style_60" w:type="table">
    <w:name w:val="Light Grid Accent 5"/>
    <w:basedOn w:val="Style_1"/>
    <w:pPr>
      <w:spacing w:after="0" w:line="240" w:lineRule="auto"/>
      <w:ind/>
    </w:pPr>
    <w:tblPr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  <w:insideH w:sz="8" w:themeColor="accent5" w:val="single"/>
        <w:insideV w:sz="8" w:themeColor="accent5" w:val="single"/>
      </w:tblBorders>
    </w:tblPr>
  </w:style>
  <w:style w:styleId="Style_61" w:type="table">
    <w:name w:val="Light Shading Accent 6"/>
    <w:basedOn w:val="Style_1"/>
    <w:pPr>
      <w:spacing w:after="0" w:line="240" w:lineRule="auto"/>
      <w:ind/>
    </w:pPr>
    <w:rPr>
      <w:color w:themeColor="accent6" w:themeShade="BF" w:val="E36C09"/>
    </w:rPr>
    <w:tblPr>
      <w:tblBorders>
        <w:top w:sz="8" w:themeColor="accent6" w:val="single"/>
        <w:bottom w:sz="8" w:themeColor="accent6" w:val="single"/>
      </w:tblBorders>
    </w:tblPr>
  </w:style>
  <w:style w:styleId="Style_62" w:type="table">
    <w:name w:val="Colorful List Accent 2"/>
    <w:basedOn w:val="Style_1"/>
    <w:pPr>
      <w:spacing w:after="0" w:line="240" w:lineRule="auto"/>
      <w:ind/>
    </w:pPr>
    <w:rPr>
      <w:color w:themeColor="text1" w:val="000000"/>
    </w:rPr>
  </w:style>
  <w:style w:styleId="Style_63" w:type="table">
    <w:name w:val="Light Grid"/>
    <w:basedOn w:val="Style_1"/>
    <w:pPr>
      <w:spacing w:after="0" w:line="240" w:lineRule="auto"/>
      <w:ind/>
    </w:pPr>
    <w:tblPr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  <w:insideH w:sz="8" w:themeColor="text1" w:val="single"/>
        <w:insideV w:sz="8" w:themeColor="text1" w:val="single"/>
      </w:tblBorders>
    </w:tblPr>
  </w:style>
  <w:style w:styleId="Style_64" w:type="table">
    <w:name w:val="Light Shading Accent 2"/>
    <w:basedOn w:val="Style_1"/>
    <w:pPr>
      <w:spacing w:after="0" w:line="240" w:lineRule="auto"/>
      <w:ind/>
    </w:pPr>
    <w:rPr>
      <w:color w:themeColor="accent2" w:themeShade="BF" w:val="943734"/>
    </w:rPr>
    <w:tblPr>
      <w:tblBorders>
        <w:top w:sz="8" w:themeColor="accent2" w:val="single"/>
        <w:bottom w:sz="8" w:themeColor="accent2" w:val="single"/>
      </w:tblBorders>
    </w:tblPr>
  </w:style>
  <w:style w:styleId="Style_65" w:type="table">
    <w:name w:val="Light List Accent 1"/>
    <w:basedOn w:val="Style_1"/>
    <w:pPr>
      <w:spacing w:after="0" w:line="240" w:lineRule="auto"/>
      <w:ind/>
    </w:pPr>
    <w:tblPr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</w:tblBorders>
    </w:tblPr>
  </w:style>
  <w:style w:styleId="Style_66" w:type="table">
    <w:name w:val="Light Shading Accent 4"/>
    <w:basedOn w:val="Style_1"/>
    <w:pPr>
      <w:spacing w:after="0" w:line="240" w:lineRule="auto"/>
      <w:ind/>
    </w:pPr>
    <w:rPr>
      <w:color w:themeColor="accent4" w:themeShade="BF" w:val="5F497A"/>
    </w:rPr>
    <w:tblPr>
      <w:tblBorders>
        <w:top w:sz="8" w:themeColor="accent4" w:val="single"/>
        <w:bottom w:sz="8" w:themeColor="accent4" w:val="single"/>
      </w:tblBorders>
    </w:tblPr>
  </w:style>
  <w:style w:styleId="Style_67" w:type="table">
    <w:name w:val="Colorful List Accent 6"/>
    <w:basedOn w:val="Style_1"/>
    <w:pPr>
      <w:spacing w:after="0" w:line="240" w:lineRule="auto"/>
      <w:ind/>
    </w:pPr>
    <w:rPr>
      <w:color w:themeColor="text1" w:val="000000"/>
    </w:rPr>
  </w:style>
  <w:style w:styleId="Style_68" w:type="table">
    <w:name w:val="Medium Grid 1 Accent 6"/>
    <w:basedOn w:val="Style_1"/>
    <w:pPr>
      <w:spacing w:after="0" w:line="240" w:lineRule="auto"/>
      <w:ind/>
    </w:pPr>
    <w:tblPr>
      <w:tblBorders>
        <w:top w:sz="8" w:themeColor="accent6" w:themeTint="BF" w:val="single"/>
        <w:left w:sz="8" w:themeColor="accent6" w:themeTint="BF" w:val="single"/>
        <w:bottom w:sz="8" w:themeColor="accent6" w:themeTint="BF" w:val="single"/>
        <w:right w:sz="8" w:themeColor="accent6" w:themeTint="BF" w:val="single"/>
        <w:insideH w:sz="8" w:themeColor="accent6" w:themeTint="BF" w:val="single"/>
        <w:insideV w:sz="8" w:themeColor="accent6" w:themeTint="BF" w:val="single"/>
      </w:tblBorders>
    </w:tblPr>
  </w:style>
  <w:style w:styleId="Style_69" w:type="table">
    <w:name w:val="Colorful Shading"/>
    <w:basedOn w:val="Style_1"/>
    <w:pPr>
      <w:spacing w:after="0" w:line="240" w:lineRule="auto"/>
      <w:ind/>
    </w:pPr>
    <w:rPr>
      <w:color w:themeColor="text1" w:val="000000"/>
    </w:rPr>
    <w:tblPr>
      <w:tblBorders>
        <w:top w:sz="24" w:themeColor="accent2" w:val="single"/>
        <w:left w:sz="4" w:themeColor="text1" w:val="single"/>
        <w:bottom w:sz="4" w:themeColor="text1" w:val="single"/>
        <w:right w:sz="4" w:themeColor="text1" w:val="single"/>
        <w:insideH w:sz="4" w:themeColor="background1" w:val="single"/>
        <w:insideV w:sz="4" w:themeColor="background1" w:val="single"/>
      </w:tblBorders>
    </w:tblPr>
  </w:style>
  <w:style w:styleId="Style_70" w:type="table">
    <w:name w:val="Medium List 1 Accent 4"/>
    <w:basedOn w:val="Style_1"/>
    <w:pPr>
      <w:spacing w:after="0" w:line="240" w:lineRule="auto"/>
      <w:ind/>
    </w:pPr>
    <w:rPr>
      <w:color w:themeColor="text1" w:val="000000"/>
    </w:rPr>
    <w:tblPr>
      <w:tblBorders>
        <w:top w:sz="8" w:themeColor="accent4" w:val="single"/>
        <w:bottom w:sz="8" w:themeColor="accent4" w:val="single"/>
      </w:tblBorders>
    </w:tblPr>
  </w:style>
  <w:style w:styleId="Style_71" w:type="table">
    <w:name w:val="Medium Grid 1 Accent 1"/>
    <w:basedOn w:val="Style_1"/>
    <w:pPr>
      <w:spacing w:after="0" w:line="240" w:lineRule="auto"/>
      <w:ind/>
    </w:pPr>
    <w:tblPr>
      <w:tblBorders>
        <w:top w:sz="8" w:themeColor="accent1" w:themeTint="BF" w:val="single"/>
        <w:left w:sz="8" w:themeColor="accent1" w:themeTint="BF" w:val="single"/>
        <w:bottom w:sz="8" w:themeColor="accent1" w:themeTint="BF" w:val="single"/>
        <w:right w:sz="8" w:themeColor="accent1" w:themeTint="BF" w:val="single"/>
        <w:insideH w:sz="8" w:themeColor="accent1" w:themeTint="BF" w:val="single"/>
        <w:insideV w:sz="8" w:themeColor="accent1" w:themeTint="BF" w:val="single"/>
      </w:tblBorders>
    </w:tblPr>
  </w:style>
  <w:style w:styleId="Style_72" w:type="table">
    <w:name w:val="Medium List 2 Accent 1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</w:tblBorders>
    </w:tblPr>
  </w:style>
  <w:style w:styleId="Style_73" w:type="table">
    <w:name w:val="Medium Shading 1"/>
    <w:basedOn w:val="Style_1"/>
    <w:pPr>
      <w:spacing w:after="0" w:line="240" w:lineRule="auto"/>
      <w:ind/>
    </w:pPr>
    <w:tblPr>
      <w:tblBorders>
        <w:top w:sz="8" w:themeColor="text1" w:themeTint="BF" w:val="single"/>
        <w:left w:sz="8" w:themeColor="text1" w:themeTint="BF" w:val="single"/>
        <w:bottom w:sz="8" w:themeColor="text1" w:themeTint="BF" w:val="single"/>
        <w:right w:sz="8" w:themeColor="text1" w:themeTint="BF" w:val="single"/>
        <w:insideH w:sz="8" w:themeColor="text1" w:themeTint="BF" w:val="single"/>
      </w:tblBorders>
    </w:tblPr>
  </w:style>
  <w:style w:styleId="Style_74" w:type="table">
    <w:name w:val="Medium Grid 3 Accent 5"/>
    <w:basedOn w:val="Style_1"/>
    <w:pPr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75" w:type="table">
    <w:name w:val="Light List Accent 5"/>
    <w:basedOn w:val="Style_1"/>
    <w:pPr>
      <w:spacing w:after="0" w:line="240" w:lineRule="auto"/>
      <w:ind/>
    </w:pPr>
    <w:tblPr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</w:tblBorders>
    </w:tblPr>
  </w:style>
  <w:style w:styleId="Style_76" w:type="table">
    <w:name w:val="Light List Accent 2"/>
    <w:basedOn w:val="Style_1"/>
    <w:pPr>
      <w:spacing w:after="0" w:line="240" w:lineRule="auto"/>
      <w:ind/>
    </w:pPr>
    <w:tblPr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</w:tblBorders>
    </w:tblPr>
  </w:style>
  <w:style w:styleId="Style_77" w:type="table">
    <w:name w:val="Colorful Grid Accent 1"/>
    <w:basedOn w:val="Style_1"/>
    <w:pPr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78" w:type="table">
    <w:name w:val="Medium Grid 1 Accent 2"/>
    <w:basedOn w:val="Style_1"/>
    <w:pPr>
      <w:spacing w:after="0" w:line="240" w:lineRule="auto"/>
      <w:ind/>
    </w:pPr>
    <w:tblPr>
      <w:tblBorders>
        <w:top w:sz="8" w:themeColor="accent2" w:themeTint="BF" w:val="single"/>
        <w:left w:sz="8" w:themeColor="accent2" w:themeTint="BF" w:val="single"/>
        <w:bottom w:sz="8" w:themeColor="accent2" w:themeTint="BF" w:val="single"/>
        <w:right w:sz="8" w:themeColor="accent2" w:themeTint="BF" w:val="single"/>
        <w:insideH w:sz="8" w:themeColor="accent2" w:themeTint="BF" w:val="single"/>
        <w:insideV w:sz="8" w:themeColor="accent2" w:themeTint="BF" w:val="single"/>
      </w:tblBorders>
    </w:tblPr>
  </w:style>
  <w:style w:styleId="Style_79" w:type="table">
    <w:name w:val="Colorful Grid Accent 5"/>
    <w:basedOn w:val="Style_1"/>
    <w:pPr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80" w:type="table">
    <w:name w:val="Dark List Accent 1"/>
    <w:basedOn w:val="Style_1"/>
    <w:pPr>
      <w:spacing w:after="0" w:line="240" w:lineRule="auto"/>
      <w:ind/>
    </w:pPr>
    <w:rPr>
      <w:color w:themeColor="background1" w:val="FFFFFF"/>
    </w:rPr>
  </w:style>
  <w:style w:styleId="Style_81" w:type="table">
    <w:name w:val="Medium List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</w:tblBorders>
    </w:tblPr>
  </w:style>
  <w:style w:styleId="Style_82" w:type="table">
    <w:name w:val="Colorful List"/>
    <w:basedOn w:val="Style_1"/>
    <w:pPr>
      <w:spacing w:after="0" w:line="240" w:lineRule="auto"/>
      <w:ind/>
    </w:pPr>
    <w:rPr>
      <w:color w:themeColor="text1" w:val="000000"/>
    </w:rPr>
  </w:style>
  <w:style w:styleId="Style_83" w:type="table">
    <w:name w:val="Medium Shading 2 Accent 4"/>
    <w:basedOn w:val="Style_1"/>
    <w:pPr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84" w:type="table">
    <w:name w:val="Dark List Accent 6"/>
    <w:basedOn w:val="Style_1"/>
    <w:pPr>
      <w:spacing w:after="0" w:line="240" w:lineRule="auto"/>
      <w:ind/>
    </w:pPr>
    <w:rPr>
      <w:color w:themeColor="background1" w:val="FFFFFF"/>
    </w:rPr>
  </w:style>
  <w:style w:styleId="Style_85" w:type="table">
    <w:name w:val="Medium List 1 Accent 1"/>
    <w:basedOn w:val="Style_1"/>
    <w:pPr>
      <w:spacing w:after="0" w:line="240" w:lineRule="auto"/>
      <w:ind/>
    </w:pPr>
    <w:rPr>
      <w:color w:themeColor="text1" w:val="000000"/>
    </w:rPr>
    <w:tblPr>
      <w:tblBorders>
        <w:top w:sz="8" w:themeColor="accent1" w:val="single"/>
        <w:bottom w:sz="8" w:themeColor="accent1" w:val="single"/>
      </w:tblBorders>
    </w:tblPr>
  </w:style>
  <w:style w:styleId="Style_86" w:type="table">
    <w:name w:val="Medium Grid 3 Accent 1"/>
    <w:basedOn w:val="Style_1"/>
    <w:pPr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87" w:type="table">
    <w:name w:val="Medium Grid 1 Accent 4"/>
    <w:basedOn w:val="Style_1"/>
    <w:pPr>
      <w:spacing w:after="0" w:line="240" w:lineRule="auto"/>
      <w:ind/>
    </w:pPr>
    <w:tblPr>
      <w:tblBorders>
        <w:top w:sz="8" w:themeColor="accent4" w:themeTint="BF" w:val="single"/>
        <w:left w:sz="8" w:themeColor="accent4" w:themeTint="BF" w:val="single"/>
        <w:bottom w:sz="8" w:themeColor="accent4" w:themeTint="BF" w:val="single"/>
        <w:right w:sz="8" w:themeColor="accent4" w:themeTint="BF" w:val="single"/>
        <w:insideH w:sz="8" w:themeColor="accent4" w:themeTint="BF" w:val="single"/>
        <w:insideV w:sz="8" w:themeColor="accent4" w:themeTint="BF" w:val="single"/>
      </w:tblBorders>
    </w:tblPr>
  </w:style>
  <w:style w:styleId="Style_88" w:type="table">
    <w:name w:val="Colorful Grid Accent 6"/>
    <w:basedOn w:val="Style_1"/>
    <w:pPr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89" w:type="table">
    <w:name w:val="Colorful Grid Accent 3"/>
    <w:basedOn w:val="Style_1"/>
    <w:pPr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90" w:type="table">
    <w:name w:val="Medium Shading 2 Accent 2"/>
    <w:basedOn w:val="Style_1"/>
    <w:pPr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91" w:type="table">
    <w:name w:val="Medium List 2 Accent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Colorful Shading Accent 5"/>
    <w:basedOn w:val="Style_1"/>
    <w:pPr>
      <w:spacing w:after="0" w:line="240" w:lineRule="auto"/>
      <w:ind/>
    </w:pPr>
    <w:rPr>
      <w:color w:themeColor="text1" w:val="000000"/>
    </w:rPr>
    <w:tblPr>
      <w:tblBorders>
        <w:top w:sz="24" w:themeColor="accent6" w:val="single"/>
        <w:left w:sz="4" w:themeColor="accent5" w:val="single"/>
        <w:bottom w:sz="4" w:themeColor="accent5" w:val="single"/>
        <w:right w:sz="4" w:themeColor="accent5" w:val="single"/>
        <w:insideH w:sz="4" w:themeColor="background1" w:val="single"/>
        <w:insideV w:sz="4" w:themeColor="background1" w:val="single"/>
      </w:tblBorders>
    </w:tblPr>
  </w:style>
  <w:style w:styleId="Style_93" w:type="table">
    <w:name w:val="Medium Shading 2"/>
    <w:basedOn w:val="Style_1"/>
    <w:pPr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94" w:type="table">
    <w:name w:val="Dark List Accent 2"/>
    <w:basedOn w:val="Style_1"/>
    <w:pPr>
      <w:spacing w:after="0" w:line="240" w:lineRule="auto"/>
      <w:ind/>
    </w:pPr>
    <w:rPr>
      <w:color w:themeColor="background1" w:val="FFFFFF"/>
    </w:rPr>
  </w:style>
  <w:style w:styleId="Style_95" w:type="table">
    <w:name w:val="Medium Grid 3 Accent 3"/>
    <w:basedOn w:val="Style_1"/>
    <w:pPr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96" w:type="table">
    <w:name w:val="Medium List 1 Accent 6"/>
    <w:basedOn w:val="Style_1"/>
    <w:pPr>
      <w:spacing w:after="0" w:line="240" w:lineRule="auto"/>
      <w:ind/>
    </w:pPr>
    <w:rPr>
      <w:color w:themeColor="text1" w:val="000000"/>
    </w:rPr>
    <w:tblPr>
      <w:tblBorders>
        <w:top w:sz="8" w:themeColor="accent6" w:val="single"/>
        <w:bottom w:sz="8" w:themeColor="accent6" w:val="single"/>
      </w:tblBorders>
    </w:tblPr>
  </w:style>
  <w:style w:styleId="Style_97" w:type="table">
    <w:name w:val="Medium Shading 1 Accent 4"/>
    <w:basedOn w:val="Style_1"/>
    <w:pPr>
      <w:spacing w:after="0" w:line="240" w:lineRule="auto"/>
      <w:ind/>
    </w:pPr>
    <w:tblPr>
      <w:tblBorders>
        <w:top w:sz="8" w:themeColor="accent4" w:themeTint="BF" w:val="single"/>
        <w:left w:sz="8" w:themeColor="accent4" w:themeTint="BF" w:val="single"/>
        <w:bottom w:sz="8" w:themeColor="accent4" w:themeTint="BF" w:val="single"/>
        <w:right w:sz="8" w:themeColor="accent4" w:themeTint="BF" w:val="single"/>
        <w:insideH w:sz="8" w:themeColor="accent4" w:themeTint="BF" w:val="single"/>
      </w:tblBorders>
    </w:tblPr>
  </w:style>
  <w:style w:styleId="Style_98" w:type="table">
    <w:name w:val="Colorful Grid Accent 2"/>
    <w:basedOn w:val="Style_1"/>
    <w:pPr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99" w:type="table">
    <w:name w:val="Colorful Shading Accent 6"/>
    <w:basedOn w:val="Style_1"/>
    <w:pPr>
      <w:spacing w:after="0" w:line="240" w:lineRule="auto"/>
      <w:ind/>
    </w:pPr>
    <w:rPr>
      <w:color w:themeColor="text1" w:val="000000"/>
    </w:rPr>
    <w:tblPr>
      <w:tblBorders>
        <w:top w:sz="24" w:themeColor="accent5" w:val="single"/>
        <w:left w:sz="4" w:themeColor="accent6" w:val="single"/>
        <w:bottom w:sz="4" w:themeColor="accent6" w:val="single"/>
        <w:right w:sz="4" w:themeColor="accent6" w:val="single"/>
        <w:insideH w:sz="4" w:themeColor="background1" w:val="single"/>
        <w:insideV w:sz="4" w:themeColor="background1" w:val="single"/>
      </w:tblBorders>
    </w:tblPr>
  </w:style>
  <w:style w:styleId="Style_100" w:type="table">
    <w:name w:val="Medium Shading 1 Accent 6"/>
    <w:basedOn w:val="Style_1"/>
    <w:pPr>
      <w:spacing w:after="0" w:line="240" w:lineRule="auto"/>
      <w:ind/>
    </w:pPr>
    <w:tblPr>
      <w:tblBorders>
        <w:top w:sz="8" w:themeColor="accent6" w:themeTint="BF" w:val="single"/>
        <w:left w:sz="8" w:themeColor="accent6" w:themeTint="BF" w:val="single"/>
        <w:bottom w:sz="8" w:themeColor="accent6" w:themeTint="BF" w:val="single"/>
        <w:right w:sz="8" w:themeColor="accent6" w:themeTint="BF" w:val="single"/>
        <w:insideH w:sz="8" w:themeColor="accent6" w:themeTint="BF" w:val="single"/>
      </w:tblBorders>
    </w:tblPr>
  </w:style>
  <w:style w:styleId="Style_101" w:type="table">
    <w:name w:val="Light Grid Accent 1"/>
    <w:basedOn w:val="Style_1"/>
    <w:pPr>
      <w:spacing w:after="0" w:line="240" w:lineRule="auto"/>
      <w:ind/>
    </w:pPr>
    <w:tblPr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</w:tblPr>
  </w:style>
  <w:style w:styleId="Style_102" w:type="table">
    <w:name w:val="Light List Accent 3"/>
    <w:basedOn w:val="Style_1"/>
    <w:pPr>
      <w:spacing w:after="0" w:line="240" w:lineRule="auto"/>
      <w:ind/>
    </w:pPr>
    <w:tblPr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</w:tblBorders>
    </w:tblPr>
  </w:style>
  <w:style w:styleId="Style_103" w:type="table">
    <w:name w:val="Medium List 1 Accent 2"/>
    <w:basedOn w:val="Style_1"/>
    <w:pPr>
      <w:spacing w:after="0" w:line="240" w:lineRule="auto"/>
      <w:ind/>
    </w:pPr>
    <w:rPr>
      <w:color w:themeColor="text1" w:val="000000"/>
    </w:rPr>
    <w:tblPr>
      <w:tblBorders>
        <w:top w:sz="8" w:themeColor="accent2" w:val="single"/>
        <w:bottom w:sz="8" w:themeColor="accent2" w:val="single"/>
      </w:tblBorders>
    </w:tblPr>
  </w:style>
  <w:style w:styleId="Style_104" w:type="table">
    <w:name w:val="Colorful Shading Accent 3"/>
    <w:basedOn w:val="Style_1"/>
    <w:pPr>
      <w:spacing w:after="0" w:line="240" w:lineRule="auto"/>
      <w:ind/>
    </w:pPr>
    <w:rPr>
      <w:color w:themeColor="text1" w:val="000000"/>
    </w:rPr>
    <w:tblPr>
      <w:tblBorders>
        <w:top w:sz="24" w:themeColor="accent4" w:val="single"/>
        <w:left w:sz="4" w:themeColor="accent3" w:val="single"/>
        <w:bottom w:sz="4" w:themeColor="accent3" w:val="single"/>
        <w:right w:sz="4" w:themeColor="accent3" w:val="single"/>
        <w:insideH w:sz="4" w:themeColor="background1" w:val="single"/>
        <w:insideV w:sz="4" w:themeColor="background1" w:val="single"/>
      </w:tblBorders>
    </w:tblPr>
  </w:style>
  <w:style w:styleId="Style_105" w:type="table">
    <w:name w:val="Light Grid Accent 3"/>
    <w:basedOn w:val="Style_1"/>
    <w:pPr>
      <w:spacing w:after="0" w:line="240" w:lineRule="auto"/>
      <w:ind/>
    </w:pPr>
    <w:tblPr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  <w:insideH w:sz="8" w:themeColor="accent3" w:val="single"/>
        <w:insideV w:sz="8" w:themeColor="accent3" w:val="single"/>
      </w:tblBorders>
    </w:tblPr>
  </w:style>
  <w:style w:styleId="Style_106" w:type="table">
    <w:name w:val="Medium Shading 1 Accent 1"/>
    <w:basedOn w:val="Style_1"/>
    <w:pPr>
      <w:spacing w:after="0" w:line="240" w:lineRule="auto"/>
      <w:ind/>
    </w:pPr>
    <w:tblPr>
      <w:tblBorders>
        <w:top w:sz="8" w:themeColor="accent1" w:themeTint="BF" w:val="single"/>
        <w:left w:sz="8" w:themeColor="accent1" w:themeTint="BF" w:val="single"/>
        <w:bottom w:sz="8" w:themeColor="accent1" w:themeTint="BF" w:val="single"/>
        <w:right w:sz="8" w:themeColor="accent1" w:themeTint="BF" w:val="single"/>
        <w:insideH w:sz="8" w:themeColor="accent1" w:themeTint="BF" w:val="single"/>
      </w:tblBorders>
    </w:tblPr>
  </w:style>
  <w:style w:styleId="Style_107" w:type="table">
    <w:name w:val="Medium List 1"/>
    <w:basedOn w:val="Style_1"/>
    <w:pPr>
      <w:spacing w:after="0" w:line="240" w:lineRule="auto"/>
      <w:ind/>
    </w:pPr>
    <w:rPr>
      <w:color w:themeColor="text1" w:val="000000"/>
    </w:rPr>
    <w:tblPr>
      <w:tblBorders>
        <w:top w:sz="8" w:themeColor="text1" w:val="single"/>
        <w:bottom w:sz="8" w:themeColor="text1" w:val="single"/>
      </w:tblBorders>
    </w:tblPr>
  </w:style>
  <w:style w:styleId="Style_108" w:type="table">
    <w:name w:val="Colorful List Accent 4"/>
    <w:basedOn w:val="Style_1"/>
    <w:pPr>
      <w:spacing w:after="0" w:line="240" w:lineRule="auto"/>
      <w:ind/>
    </w:pPr>
    <w:rPr>
      <w:color w:themeColor="text1" w:val="000000"/>
    </w:rPr>
  </w:style>
  <w:style w:styleId="Style_109" w:type="table">
    <w:name w:val="Light Grid Accent 2"/>
    <w:basedOn w:val="Style_1"/>
    <w:pPr>
      <w:spacing w:after="0" w:line="240" w:lineRule="auto"/>
      <w:ind/>
    </w:pPr>
    <w:tblPr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  <w:insideH w:sz="8" w:themeColor="accent2" w:val="single"/>
        <w:insideV w:sz="8" w:themeColor="accent2" w:val="single"/>
      </w:tblBorders>
    </w:tblPr>
  </w:style>
  <w:style w:styleId="Style_110" w:type="table">
    <w:name w:val="Medium Grid 1"/>
    <w:basedOn w:val="Style_1"/>
    <w:pPr>
      <w:spacing w:after="0" w:line="240" w:lineRule="auto"/>
      <w:ind/>
    </w:pPr>
    <w:tblPr>
      <w:tblBorders>
        <w:top w:sz="8" w:themeColor="text1" w:themeTint="BF" w:val="single"/>
        <w:left w:sz="8" w:themeColor="text1" w:themeTint="BF" w:val="single"/>
        <w:bottom w:sz="8" w:themeColor="text1" w:themeTint="BF" w:val="single"/>
        <w:right w:sz="8" w:themeColor="text1" w:themeTint="BF" w:val="single"/>
        <w:insideH w:sz="8" w:themeColor="text1" w:themeTint="BF" w:val="single"/>
        <w:insideV w:sz="8" w:themeColor="text1" w:themeTint="BF" w:val="single"/>
      </w:tblBorders>
    </w:tblPr>
  </w:style>
  <w:style w:styleId="Style_111" w:type="table">
    <w:name w:val="Medium Grid 2 Accent 5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  <w:insideH w:sz="8" w:themeColor="accent5" w:val="single"/>
        <w:insideV w:sz="8" w:themeColor="accent5" w:val="single"/>
      </w:tblBorders>
    </w:tblPr>
  </w:style>
  <w:style w:styleId="Style_112" w:type="table">
    <w:name w:val="Medium List 1 Accent 3"/>
    <w:basedOn w:val="Style_1"/>
    <w:pPr>
      <w:spacing w:after="0" w:line="240" w:lineRule="auto"/>
      <w:ind/>
    </w:pPr>
    <w:rPr>
      <w:color w:themeColor="text1" w:val="000000"/>
    </w:rPr>
    <w:tblPr>
      <w:tblBorders>
        <w:top w:sz="8" w:themeColor="accent3" w:val="single"/>
        <w:bottom w:sz="8" w:themeColor="accent3" w:val="single"/>
      </w:tblBorders>
    </w:tblPr>
  </w:style>
  <w:style w:styleId="Style_113" w:type="table">
    <w:name w:val="Colorful List Accent 3"/>
    <w:basedOn w:val="Style_1"/>
    <w:pPr>
      <w:spacing w:after="0" w:line="240" w:lineRule="auto"/>
      <w:ind/>
    </w:pPr>
    <w:rPr>
      <w:color w:themeColor="text1" w:val="000000"/>
    </w:rPr>
  </w:style>
  <w:style w:styleId="Style_114" w:type="table">
    <w:name w:val="Medium Shading 1 Accent 5"/>
    <w:basedOn w:val="Style_1"/>
    <w:pPr>
      <w:spacing w:after="0" w:line="240" w:lineRule="auto"/>
      <w:ind/>
    </w:pPr>
    <w:tblPr>
      <w:tblBorders>
        <w:top w:sz="8" w:themeColor="accent5" w:themeTint="BF" w:val="single"/>
        <w:left w:sz="8" w:themeColor="accent5" w:themeTint="BF" w:val="single"/>
        <w:bottom w:sz="8" w:themeColor="accent5" w:themeTint="BF" w:val="single"/>
        <w:right w:sz="8" w:themeColor="accent5" w:themeTint="BF" w:val="single"/>
        <w:insideH w:sz="8" w:themeColor="accent5" w:themeTint="BF" w:val="single"/>
      </w:tblBorders>
    </w:tblPr>
  </w:style>
  <w:style w:styleId="Style_115" w:type="table">
    <w:name w:val="Medium Grid 2 Accent 6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  <w:insideH w:sz="8" w:themeColor="accent6" w:val="single"/>
        <w:insideV w:sz="8" w:themeColor="accent6" w:val="single"/>
      </w:tblBorders>
    </w:tblPr>
  </w:style>
  <w:style w:styleId="Style_116" w:type="table">
    <w:name w:val="Medium Shading 2 Accent 3"/>
    <w:basedOn w:val="Style_1"/>
    <w:pPr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117" w:type="table">
    <w:name w:val="Medium Grid 2 Accent 3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  <w:insideH w:sz="8" w:themeColor="accent3" w:val="single"/>
        <w:insideV w:sz="8" w:themeColor="accent3" w:val="single"/>
      </w:tblBorders>
    </w:tblPr>
  </w:style>
  <w:style w:styleId="Style_118" w:type="table">
    <w:name w:val="Dark List Accent 4"/>
    <w:basedOn w:val="Style_1"/>
    <w:pPr>
      <w:spacing w:after="0" w:line="240" w:lineRule="auto"/>
      <w:ind/>
    </w:pPr>
    <w:rPr>
      <w:color w:themeColor="background1" w:val="FFFFFF"/>
    </w:rPr>
  </w:style>
  <w:style w:styleId="Style_119" w:type="table">
    <w:name w:val="Medium Shading 1 Accent 3"/>
    <w:basedOn w:val="Style_1"/>
    <w:pPr>
      <w:spacing w:after="0" w:line="240" w:lineRule="auto"/>
      <w:ind/>
    </w:pPr>
    <w:tblPr>
      <w:tblBorders>
        <w:top w:sz="8" w:themeColor="accent3" w:themeTint="BF" w:val="single"/>
        <w:left w:sz="8" w:themeColor="accent3" w:themeTint="BF" w:val="single"/>
        <w:bottom w:sz="8" w:themeColor="accent3" w:themeTint="BF" w:val="single"/>
        <w:right w:sz="8" w:themeColor="accent3" w:themeTint="BF" w:val="single"/>
        <w:insideH w:sz="8" w:themeColor="accent3" w:themeTint="BF" w:val="single"/>
      </w:tblBorders>
    </w:tblPr>
  </w:style>
  <w:style w:styleId="Style_120" w:type="table">
    <w:name w:val="Medium List 2 Accent 4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</w:tblBorders>
    </w:tblPr>
  </w:style>
  <w:style w:styleId="Style_121" w:type="table">
    <w:name w:val="Light Grid Accent 6"/>
    <w:basedOn w:val="Style_1"/>
    <w:pPr>
      <w:spacing w:after="0" w:line="240" w:lineRule="auto"/>
      <w:ind/>
    </w:pPr>
    <w:tblPr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  <w:insideH w:sz="8" w:themeColor="accent6" w:val="single"/>
        <w:insideV w:sz="8" w:themeColor="accent6" w:val="single"/>
      </w:tblBorders>
    </w:tblPr>
  </w:style>
  <w:style w:styleId="Style_122" w:type="table">
    <w:name w:val="Light Shading Accent 1"/>
    <w:basedOn w:val="Style_1"/>
    <w:pPr>
      <w:spacing w:after="0" w:line="240" w:lineRule="auto"/>
      <w:ind/>
    </w:pPr>
    <w:rPr>
      <w:color w:themeColor="accent1" w:themeShade="BF" w:val="366091"/>
    </w:rPr>
    <w:tblPr>
      <w:tblBorders>
        <w:top w:sz="8" w:themeColor="accent1" w:val="single"/>
        <w:bottom w:sz="8" w:themeColor="accent1" w:val="single"/>
      </w:tblBorders>
    </w:tblPr>
  </w:style>
  <w:style w:styleId="Style_123" w:type="table">
    <w:name w:val="Medium List 2 Accent 5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</w:tblBorders>
    </w:tblPr>
  </w:style>
  <w:style w:styleId="Style_124" w:type="table">
    <w:name w:val="Medium Shading 1 Accent 2"/>
    <w:basedOn w:val="Style_1"/>
    <w:pPr>
      <w:spacing w:after="0" w:line="240" w:lineRule="auto"/>
      <w:ind/>
    </w:pPr>
    <w:tblPr>
      <w:tblBorders>
        <w:top w:sz="8" w:themeColor="accent2" w:themeTint="BF" w:val="single"/>
        <w:left w:sz="8" w:themeColor="accent2" w:themeTint="BF" w:val="single"/>
        <w:bottom w:sz="8" w:themeColor="accent2" w:themeTint="BF" w:val="single"/>
        <w:right w:sz="8" w:themeColor="accent2" w:themeTint="BF" w:val="single"/>
        <w:insideH w:sz="8" w:themeColor="accent2" w:themeTint="BF" w:val="single"/>
      </w:tblBorders>
    </w:tblPr>
  </w:style>
  <w:style w:styleId="Style_125" w:type="table">
    <w:name w:val="Medium Shading 2 Accent 5"/>
    <w:basedOn w:val="Style_1"/>
    <w:pPr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126" w:type="table">
    <w:name w:val="Medium Grid 1 Accent 5"/>
    <w:basedOn w:val="Style_1"/>
    <w:pPr>
      <w:spacing w:after="0" w:line="240" w:lineRule="auto"/>
      <w:ind/>
    </w:pPr>
    <w:tblPr>
      <w:tblBorders>
        <w:top w:sz="8" w:themeColor="accent5" w:themeTint="BF" w:val="single"/>
        <w:left w:sz="8" w:themeColor="accent5" w:themeTint="BF" w:val="single"/>
        <w:bottom w:sz="8" w:themeColor="accent5" w:themeTint="BF" w:val="single"/>
        <w:right w:sz="8" w:themeColor="accent5" w:themeTint="BF" w:val="single"/>
        <w:insideH w:sz="8" w:themeColor="accent5" w:themeTint="BF" w:val="single"/>
        <w:insideV w:sz="8" w:themeColor="accent5" w:themeTint="BF" w:val="single"/>
      </w:tblBorders>
    </w:tblPr>
  </w:style>
  <w:style w:styleId="Style_127" w:type="table">
    <w:name w:val="Dark List Accent 5"/>
    <w:basedOn w:val="Style_1"/>
    <w:pPr>
      <w:spacing w:after="0" w:line="240" w:lineRule="auto"/>
      <w:ind/>
    </w:pPr>
    <w:rPr>
      <w:color w:themeColor="background1" w:val="FFFFFF"/>
    </w:rPr>
  </w:style>
  <w:style w:styleId="Style_128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9" w:type="table">
    <w:name w:val="Colorful Shading Accent 2"/>
    <w:basedOn w:val="Style_1"/>
    <w:pPr>
      <w:spacing w:after="0" w:line="240" w:lineRule="auto"/>
      <w:ind/>
    </w:pPr>
    <w:rPr>
      <w:color w:themeColor="text1" w:val="000000"/>
    </w:rPr>
    <w:tblPr>
      <w:tblBorders>
        <w:top w:sz="2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background1" w:val="single"/>
        <w:insideV w:sz="4" w:themeColor="background1" w:val="single"/>
      </w:tblBorders>
    </w:tblPr>
  </w:style>
  <w:style w:styleId="Style_130" w:type="table">
    <w:name w:val="Medium Grid 3 Accent 6"/>
    <w:basedOn w:val="Style_1"/>
    <w:pPr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131" w:type="table">
    <w:name w:val="Medium Shading 2 Accent 6"/>
    <w:basedOn w:val="Style_1"/>
    <w:pPr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132" w:type="table">
    <w:name w:val="Light Shading Accent 5"/>
    <w:basedOn w:val="Style_1"/>
    <w:pPr>
      <w:spacing w:after="0" w:line="240" w:lineRule="auto"/>
      <w:ind/>
    </w:pPr>
    <w:rPr>
      <w:color w:themeColor="accent5" w:themeShade="BF" w:val="31849B"/>
    </w:rPr>
    <w:tblPr>
      <w:tblBorders>
        <w:top w:sz="8" w:themeColor="accent5" w:val="single"/>
        <w:bottom w:sz="8" w:themeColor="accent5" w:val="single"/>
      </w:tblBorders>
    </w:tblPr>
  </w:style>
  <w:style w:styleId="Style_133" w:type="table">
    <w:name w:val="Light List"/>
    <w:basedOn w:val="Style_1"/>
    <w:pPr>
      <w:spacing w:after="0" w:line="240" w:lineRule="auto"/>
      <w:ind/>
    </w:pPr>
    <w:tblPr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</w:tblBorders>
    </w:tblPr>
  </w:style>
  <w:style w:styleId="Style_134" w:type="table">
    <w:name w:val="Medium Grid 2 Accent 1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</w:tblPr>
  </w:style>
  <w:style w:styleId="Style_135" w:type="table">
    <w:name w:val="Medium Grid 3 Accent 2"/>
    <w:basedOn w:val="Style_1"/>
    <w:pPr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136" w:type="table">
    <w:name w:val="Medium List 2 Accent 3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</w:tblBorders>
    </w:tblPr>
  </w:style>
  <w:style w:styleId="Style_137" w:type="table">
    <w:name w:val="Medium Grid 2 Accent 4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  <w:insideH w:sz="8" w:themeColor="accent4" w:val="single"/>
        <w:insideV w:sz="8" w:themeColor="accent4" w:val="single"/>
      </w:tblBorders>
    </w:tblPr>
  </w:style>
  <w:style w:styleId="Style_138" w:type="table">
    <w:name w:val="Light Shading"/>
    <w:basedOn w:val="Style_1"/>
    <w:pPr>
      <w:spacing w:after="0" w:line="240" w:lineRule="auto"/>
      <w:ind/>
    </w:pPr>
    <w:rPr>
      <w:color w:themeColor="text1" w:themeShade="BF" w:val="000000"/>
    </w:rPr>
    <w:tblPr>
      <w:tblBorders>
        <w:top w:sz="8" w:themeColor="text1" w:val="single"/>
        <w:bottom w:sz="8" w:themeColor="text1" w:val="single"/>
      </w:tblBorders>
    </w:tblPr>
  </w:style>
  <w:style w:styleId="Style_139" w:type="table">
    <w:name w:val="Medium List 2 Accent 6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</w:tblPr>
  </w:style>
  <w:style w:styleId="Style_140" w:type="table">
    <w:name w:val="Dark List Accent 3"/>
    <w:basedOn w:val="Style_1"/>
    <w:pPr>
      <w:spacing w:after="0" w:line="240" w:lineRule="auto"/>
      <w:ind/>
    </w:pPr>
    <w:rPr>
      <w:color w:themeColor="background1" w:val="FFFFFF"/>
    </w:rPr>
  </w:style>
  <w:style w:styleId="Style_141" w:type="table">
    <w:name w:val="Medium Grid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  <w:insideH w:sz="8" w:themeColor="text1" w:val="single"/>
        <w:insideV w:sz="8" w:themeColor="text1" w:val="single"/>
      </w:tblBorders>
    </w:tblPr>
  </w:style>
  <w:style w:styleId="Style_142" w:type="table">
    <w:name w:val="Medium List 1 Accent 5"/>
    <w:basedOn w:val="Style_1"/>
    <w:pPr>
      <w:spacing w:after="0" w:line="240" w:lineRule="auto"/>
      <w:ind/>
    </w:pPr>
    <w:rPr>
      <w:color w:themeColor="text1" w:val="000000"/>
    </w:rPr>
    <w:tblPr>
      <w:tblBorders>
        <w:top w:sz="8" w:themeColor="accent5" w:val="single"/>
        <w:bottom w:sz="8" w:themeColor="accent5" w:val="single"/>
      </w:tblBorders>
    </w:tblPr>
  </w:style>
  <w:style w:styleId="Style_143" w:type="table">
    <w:name w:val="Colorful Grid"/>
    <w:basedOn w:val="Style_1"/>
    <w:pPr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144" w:type="table">
    <w:name w:val="Colorful Shading Accent 1"/>
    <w:basedOn w:val="Style_1"/>
    <w:pPr>
      <w:spacing w:after="0" w:line="240" w:lineRule="auto"/>
      <w:ind/>
    </w:pPr>
    <w:rPr>
      <w:color w:themeColor="text1" w:val="000000"/>
    </w:rPr>
    <w:tblPr>
      <w:tblBorders>
        <w:top w:sz="24" w:themeColor="accent2" w:val="single"/>
        <w:left w:sz="4" w:themeColor="accent1" w:val="single"/>
        <w:bottom w:sz="4" w:themeColor="accent1" w:val="single"/>
        <w:right w:sz="4" w:themeColor="accent1" w:val="single"/>
        <w:insideH w:sz="4" w:themeColor="background1" w:val="single"/>
        <w:insideV w:sz="4" w:themeColor="background1" w:val="single"/>
      </w:tblBorders>
    </w:tblPr>
  </w:style>
  <w:style w:styleId="Style_145" w:type="table">
    <w:name w:val="Light List Accent 6"/>
    <w:basedOn w:val="Style_1"/>
    <w:pPr>
      <w:spacing w:after="0" w:line="240" w:lineRule="auto"/>
      <w:ind/>
    </w:pPr>
    <w:tblPr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</w:tblPr>
  </w:style>
  <w:style w:styleId="Style_146" w:type="table">
    <w:name w:val="Light Grid Accent 4"/>
    <w:basedOn w:val="Style_1"/>
    <w:pPr>
      <w:spacing w:after="0" w:line="240" w:lineRule="auto"/>
      <w:ind/>
    </w:pPr>
    <w:tblPr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  <w:insideH w:sz="8" w:themeColor="accent4" w:val="single"/>
        <w:insideV w:sz="8" w:themeColor="accent4" w:val="single"/>
      </w:tblBorders>
    </w:tblPr>
  </w:style>
  <w:style w:styleId="Style_147" w:type="table">
    <w:name w:val="Medium Shading 2 Accent 1"/>
    <w:basedOn w:val="Style_1"/>
    <w:pPr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148" w:type="table">
    <w:name w:val="Medium Grid 3"/>
    <w:basedOn w:val="Style_1"/>
    <w:pPr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149" w:type="table">
    <w:name w:val="Light List Accent 4"/>
    <w:basedOn w:val="Style_1"/>
    <w:pPr>
      <w:spacing w:after="0" w:line="240" w:lineRule="auto"/>
      <w:ind/>
    </w:pPr>
    <w:tblPr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</w:tblBorders>
    </w:tblPr>
  </w:style>
  <w:style w:styleId="Style_150" w:type="table">
    <w:name w:val="Colorful List Accent 1"/>
    <w:basedOn w:val="Style_1"/>
    <w:pPr>
      <w:spacing w:after="0" w:line="240" w:lineRule="auto"/>
      <w:ind/>
    </w:pPr>
    <w:rPr>
      <w:color w:themeColor="text1" w:val="000000"/>
    </w:rPr>
  </w:style>
  <w:style w:styleId="Style_151" w:type="table">
    <w:name w:val="Medium Grid 1 Accent 3"/>
    <w:basedOn w:val="Style_1"/>
    <w:pPr>
      <w:spacing w:after="0" w:line="240" w:lineRule="auto"/>
      <w:ind/>
    </w:pPr>
    <w:tblPr>
      <w:tblBorders>
        <w:top w:sz="8" w:themeColor="accent3" w:themeTint="BF" w:val="single"/>
        <w:left w:sz="8" w:themeColor="accent3" w:themeTint="BF" w:val="single"/>
        <w:bottom w:sz="8" w:themeColor="accent3" w:themeTint="BF" w:val="single"/>
        <w:right w:sz="8" w:themeColor="accent3" w:themeTint="BF" w:val="single"/>
        <w:insideH w:sz="8" w:themeColor="accent3" w:themeTint="BF" w:val="single"/>
        <w:insideV w:sz="8" w:themeColor="accent3" w:themeTint="BF" w:val="single"/>
      </w:tblBorders>
    </w:tblPr>
  </w:style>
  <w:style w:styleId="Style_152" w:type="table">
    <w:name w:val="Medium Grid 3 Accent 4"/>
    <w:basedOn w:val="Style_1"/>
    <w:pPr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153" w:type="table">
    <w:name w:val="Colorful List Accent 5"/>
    <w:basedOn w:val="Style_1"/>
    <w:pPr>
      <w:spacing w:after="0" w:line="240" w:lineRule="auto"/>
      <w:ind/>
    </w:pPr>
    <w:rPr>
      <w:color w:themeColor="text1" w:val="000000"/>
    </w:rPr>
  </w:style>
  <w:style w:styleId="Style_154" w:type="table">
    <w:name w:val="Medium Grid 2 Accent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  <w:insideH w:sz="8" w:themeColor="accent2" w:val="single"/>
        <w:insideV w:sz="8" w:themeColor="accent2" w:val="single"/>
      </w:tblBorders>
    </w:tblPr>
  </w:style>
  <w:style w:styleId="Style_155" w:type="table">
    <w:name w:val="Colorful Grid Accent 4"/>
    <w:basedOn w:val="Style_1"/>
    <w:pPr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156" w:type="table">
    <w:name w:val="Colorful Shading Accent 4"/>
    <w:basedOn w:val="Style_1"/>
    <w:pPr>
      <w:spacing w:after="0" w:line="240" w:lineRule="auto"/>
      <w:ind/>
    </w:pPr>
    <w:rPr>
      <w:color w:themeColor="text1" w:val="000000"/>
    </w:rPr>
    <w:tblPr>
      <w:tblBorders>
        <w:top w:sz="24" w:themeColor="accent3" w:val="single"/>
        <w:left w:sz="4" w:themeColor="accent4" w:val="single"/>
        <w:bottom w:sz="4" w:themeColor="accent4" w:val="single"/>
        <w:right w:sz="4" w:themeColor="accent4" w:val="single"/>
        <w:insideH w:sz="4" w:themeColor="background1" w:val="single"/>
        <w:insideV w:sz="4" w:themeColor="background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MyOffice-CoreFramework-Emscripten/25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2022-11-02T14:32:47Z</dcterms:modified>
</cp:coreProperties>
</file>